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01548" w14:textId="451B6042" w:rsidR="00D6211D" w:rsidRPr="002411DA" w:rsidRDefault="0090540D" w:rsidP="00D6211D">
      <w:pPr>
        <w:autoSpaceDE w:val="0"/>
        <w:autoSpaceDN w:val="0"/>
        <w:adjustRightInd w:val="0"/>
        <w:spacing w:after="240" w:line="240" w:lineRule="auto"/>
        <w:rPr>
          <w:rFonts w:ascii="Tahoma-Bold" w:hAnsi="Tahoma-Bold" w:cs="Tahoma-Bold"/>
          <w:b/>
          <w:bCs/>
          <w:sz w:val="32"/>
          <w:szCs w:val="32"/>
        </w:rPr>
      </w:pPr>
      <w:r w:rsidRPr="0090540D">
        <w:rPr>
          <w:rFonts w:ascii="Tahoma-Bold" w:hAnsi="Tahoma-Bold" w:cs="Tahoma-Bold"/>
          <w:b/>
          <w:bCs/>
          <w:sz w:val="32"/>
          <w:szCs w:val="32"/>
        </w:rPr>
        <w:t>Unified Task Enablement System</w:t>
      </w:r>
      <w:r w:rsidR="002411DA" w:rsidRPr="002411DA">
        <w:rPr>
          <w:rFonts w:ascii="Tahoma-Bold" w:hAnsi="Tahoma-Bold" w:cs="Tahoma-Bold"/>
          <w:b/>
          <w:bCs/>
          <w:sz w:val="32"/>
          <w:szCs w:val="32"/>
        </w:rPr>
        <w:t xml:space="preserve">| </w:t>
      </w:r>
      <w:r w:rsidR="00D6211D" w:rsidRPr="002411DA">
        <w:rPr>
          <w:rFonts w:ascii="Tahoma-Bold" w:hAnsi="Tahoma-Bold" w:cs="Tahoma-Bold"/>
          <w:b/>
          <w:bCs/>
          <w:sz w:val="32"/>
          <w:szCs w:val="32"/>
        </w:rPr>
        <w:t>Solution Datasheet</w:t>
      </w:r>
    </w:p>
    <w:p w14:paraId="02B7E56E" w14:textId="62E2C849" w:rsidR="002411DA" w:rsidRDefault="002411DA" w:rsidP="00D6211D">
      <w:pPr>
        <w:autoSpaceDE w:val="0"/>
        <w:autoSpaceDN w:val="0"/>
        <w:adjustRightInd w:val="0"/>
        <w:spacing w:after="240" w:line="240" w:lineRule="auto"/>
        <w:rPr>
          <w:rFonts w:ascii="Tahoma-Bold" w:hAnsi="Tahoma-Bold" w:cs="Tahoma-Bold"/>
          <w:b/>
          <w:bCs/>
          <w:color w:val="2322F1"/>
          <w:sz w:val="18"/>
          <w:szCs w:val="18"/>
        </w:rPr>
      </w:pPr>
    </w:p>
    <w:tbl>
      <w:tblPr>
        <w:tblStyle w:val="TableGrid"/>
        <w:tblW w:w="9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540"/>
      </w:tblGrid>
      <w:tr w:rsidR="002411DA" w14:paraId="1F5B8EF4" w14:textId="77777777" w:rsidTr="00403021">
        <w:trPr>
          <w:trHeight w:val="421"/>
        </w:trPr>
        <w:tc>
          <w:tcPr>
            <w:tcW w:w="9540" w:type="dxa"/>
            <w:tcBorders>
              <w:bottom w:val="single" w:sz="4" w:space="0" w:color="auto"/>
            </w:tcBorders>
            <w:vAlign w:val="bottom"/>
          </w:tcPr>
          <w:p w14:paraId="0CDD42E2" w14:textId="131EBE06" w:rsidR="002411DA" w:rsidRPr="00AE1832" w:rsidRDefault="002411DA" w:rsidP="00C76ABE">
            <w:pPr>
              <w:autoSpaceDE w:val="0"/>
              <w:autoSpaceDN w:val="0"/>
              <w:adjustRightInd w:val="0"/>
              <w:rPr>
                <w:rFonts w:cstheme="minorHAnsi"/>
                <w:b/>
                <w:bCs/>
                <w:color w:val="1F4E79" w:themeColor="accent5" w:themeShade="80"/>
                <w:sz w:val="20"/>
                <w:szCs w:val="20"/>
              </w:rPr>
            </w:pPr>
            <w:r w:rsidRPr="00AE1832">
              <w:rPr>
                <w:rFonts w:cstheme="minorHAnsi"/>
                <w:b/>
                <w:bCs/>
                <w:color w:val="1F4E79" w:themeColor="accent5" w:themeShade="80"/>
                <w:sz w:val="20"/>
                <w:szCs w:val="20"/>
              </w:rPr>
              <w:t>1. State the business problem. Make it short, clear, and easy to understand (two or three sentences)</w:t>
            </w:r>
          </w:p>
        </w:tc>
      </w:tr>
      <w:tr w:rsidR="002411DA" w14:paraId="63A5169A" w14:textId="77777777" w:rsidTr="00403021">
        <w:trPr>
          <w:trHeight w:val="2195"/>
        </w:trPr>
        <w:tc>
          <w:tcPr>
            <w:tcW w:w="9540" w:type="dxa"/>
            <w:tcBorders>
              <w:top w:val="single" w:sz="4" w:space="0" w:color="auto"/>
              <w:bottom w:val="nil"/>
            </w:tcBorders>
            <w:vAlign w:val="center"/>
          </w:tcPr>
          <w:p w14:paraId="479317BD" w14:textId="77777777" w:rsidR="00F05FAB" w:rsidRDefault="00F05FAB" w:rsidP="00DC078B">
            <w:pPr>
              <w:autoSpaceDE w:val="0"/>
              <w:autoSpaceDN w:val="0"/>
              <w:adjustRightInd w:val="0"/>
              <w:rPr>
                <w:rFonts w:cstheme="minorHAnsi"/>
                <w:b/>
                <w:bCs/>
                <w:sz w:val="18"/>
                <w:szCs w:val="18"/>
              </w:rPr>
            </w:pPr>
          </w:p>
          <w:p w14:paraId="6573284F" w14:textId="28D5A6A0" w:rsidR="00132AA1" w:rsidRPr="00F87AB9" w:rsidRDefault="008953BD" w:rsidP="006415CF">
            <w:pPr>
              <w:autoSpaceDE w:val="0"/>
              <w:autoSpaceDN w:val="0"/>
              <w:adjustRightInd w:val="0"/>
              <w:spacing w:after="120"/>
              <w:rPr>
                <w:rFonts w:cstheme="minorHAnsi"/>
                <w:sz w:val="20"/>
                <w:szCs w:val="20"/>
              </w:rPr>
            </w:pPr>
            <w:r w:rsidRPr="00D60986">
              <w:rPr>
                <w:rFonts w:cstheme="minorHAnsi"/>
                <w:sz w:val="20"/>
                <w:szCs w:val="20"/>
              </w:rPr>
              <w:t>The inclination towards a customized approach for the creation and completion of tasks in Appian, despite the availability of Out-Of-The-Box (OOTB) task creation and related functionalities, can be attributed to several factors</w:t>
            </w:r>
            <w:r w:rsidR="00D60986" w:rsidRPr="00D60986">
              <w:rPr>
                <w:rFonts w:cstheme="minorHAnsi"/>
                <w:sz w:val="20"/>
                <w:szCs w:val="20"/>
              </w:rPr>
              <w:t xml:space="preserve"> like</w:t>
            </w:r>
            <w:r w:rsidR="00DA6282" w:rsidRPr="00F87AB9">
              <w:rPr>
                <w:rFonts w:cstheme="minorHAnsi"/>
                <w:sz w:val="20"/>
                <w:szCs w:val="20"/>
              </w:rPr>
              <w:t>:</w:t>
            </w:r>
          </w:p>
          <w:p w14:paraId="5D98309C" w14:textId="77777777" w:rsidR="00FA24A4" w:rsidRDefault="00FA24A4" w:rsidP="00FA24A4">
            <w:pPr>
              <w:pStyle w:val="ListParagraph"/>
              <w:numPr>
                <w:ilvl w:val="0"/>
                <w:numId w:val="6"/>
              </w:numPr>
              <w:autoSpaceDE w:val="0"/>
              <w:autoSpaceDN w:val="0"/>
              <w:adjustRightInd w:val="0"/>
              <w:spacing w:after="60"/>
              <w:contextualSpacing w:val="0"/>
              <w:rPr>
                <w:rFonts w:cstheme="minorHAnsi"/>
                <w:sz w:val="20"/>
                <w:szCs w:val="20"/>
              </w:rPr>
            </w:pPr>
            <w:r>
              <w:rPr>
                <w:rFonts w:cstheme="minorHAnsi"/>
                <w:sz w:val="20"/>
                <w:szCs w:val="20"/>
              </w:rPr>
              <w:t>Long running process</w:t>
            </w:r>
          </w:p>
          <w:p w14:paraId="24BECD32" w14:textId="77777777" w:rsidR="00FA24A4" w:rsidRDefault="00FA24A4" w:rsidP="00FA24A4">
            <w:pPr>
              <w:pStyle w:val="ListParagraph"/>
              <w:numPr>
                <w:ilvl w:val="0"/>
                <w:numId w:val="6"/>
              </w:numPr>
              <w:autoSpaceDE w:val="0"/>
              <w:autoSpaceDN w:val="0"/>
              <w:adjustRightInd w:val="0"/>
              <w:spacing w:after="60"/>
              <w:contextualSpacing w:val="0"/>
              <w:rPr>
                <w:rFonts w:cstheme="minorHAnsi"/>
                <w:sz w:val="20"/>
                <w:szCs w:val="20"/>
              </w:rPr>
            </w:pPr>
            <w:r>
              <w:rPr>
                <w:rFonts w:cstheme="minorHAnsi"/>
                <w:sz w:val="20"/>
                <w:szCs w:val="20"/>
              </w:rPr>
              <w:t xml:space="preserve">Difficulty in customization </w:t>
            </w:r>
          </w:p>
          <w:p w14:paraId="7DDB5DA9" w14:textId="4268866B" w:rsidR="00044479" w:rsidRPr="00FA24A4" w:rsidRDefault="00FA24A4" w:rsidP="00FA24A4">
            <w:pPr>
              <w:pStyle w:val="ListParagraph"/>
              <w:numPr>
                <w:ilvl w:val="0"/>
                <w:numId w:val="6"/>
              </w:numPr>
              <w:autoSpaceDE w:val="0"/>
              <w:autoSpaceDN w:val="0"/>
              <w:adjustRightInd w:val="0"/>
              <w:spacing w:after="60"/>
              <w:contextualSpacing w:val="0"/>
              <w:rPr>
                <w:rFonts w:cstheme="minorHAnsi"/>
                <w:sz w:val="20"/>
                <w:szCs w:val="20"/>
              </w:rPr>
            </w:pPr>
            <w:r>
              <w:rPr>
                <w:rFonts w:cstheme="minorHAnsi"/>
                <w:sz w:val="20"/>
                <w:szCs w:val="20"/>
              </w:rPr>
              <w:t xml:space="preserve">Better Audit Capabilities  </w:t>
            </w:r>
          </w:p>
        </w:tc>
      </w:tr>
      <w:tr w:rsidR="002411DA" w14:paraId="748E0527" w14:textId="77777777" w:rsidTr="00403021">
        <w:trPr>
          <w:trHeight w:val="720"/>
        </w:trPr>
        <w:tc>
          <w:tcPr>
            <w:tcW w:w="9540" w:type="dxa"/>
            <w:tcBorders>
              <w:top w:val="nil"/>
              <w:bottom w:val="single" w:sz="4" w:space="0" w:color="auto"/>
            </w:tcBorders>
            <w:vAlign w:val="bottom"/>
          </w:tcPr>
          <w:p w14:paraId="1687D89F" w14:textId="35262323" w:rsidR="002411DA" w:rsidRPr="00AE1832" w:rsidRDefault="002411DA" w:rsidP="00C76ABE">
            <w:pPr>
              <w:autoSpaceDE w:val="0"/>
              <w:autoSpaceDN w:val="0"/>
              <w:adjustRightInd w:val="0"/>
              <w:rPr>
                <w:rFonts w:cstheme="minorHAnsi"/>
                <w:color w:val="1F4E79" w:themeColor="accent5" w:themeShade="80"/>
                <w:sz w:val="20"/>
                <w:szCs w:val="20"/>
              </w:rPr>
            </w:pPr>
            <w:r w:rsidRPr="00AE1832">
              <w:rPr>
                <w:rFonts w:cstheme="minorHAnsi"/>
                <w:b/>
                <w:bCs/>
                <w:color w:val="1F4E79" w:themeColor="accent5" w:themeShade="80"/>
                <w:sz w:val="20"/>
                <w:szCs w:val="20"/>
              </w:rPr>
              <w:t xml:space="preserve">2. Quantify the business problem. </w:t>
            </w:r>
            <w:r w:rsidRPr="00AE1832">
              <w:rPr>
                <w:rFonts w:cstheme="minorHAnsi"/>
                <w:color w:val="1F4E79" w:themeColor="accent5" w:themeShade="80"/>
                <w:sz w:val="20"/>
                <w:szCs w:val="20"/>
              </w:rPr>
              <w:t>Who/what is affected? What is the impact? (Use money or time as metrics)</w:t>
            </w:r>
          </w:p>
        </w:tc>
      </w:tr>
      <w:tr w:rsidR="002411DA" w14:paraId="6B46AC41" w14:textId="77777777" w:rsidTr="00403021">
        <w:trPr>
          <w:trHeight w:val="908"/>
        </w:trPr>
        <w:tc>
          <w:tcPr>
            <w:tcW w:w="9540" w:type="dxa"/>
            <w:tcBorders>
              <w:top w:val="single" w:sz="4" w:space="0" w:color="auto"/>
              <w:bottom w:val="nil"/>
            </w:tcBorders>
          </w:tcPr>
          <w:p w14:paraId="6584A94C" w14:textId="77777777" w:rsidR="002C6076" w:rsidRDefault="002C6076" w:rsidP="0021670F">
            <w:pPr>
              <w:autoSpaceDE w:val="0"/>
              <w:autoSpaceDN w:val="0"/>
              <w:adjustRightInd w:val="0"/>
              <w:rPr>
                <w:rFonts w:cstheme="minorHAnsi"/>
                <w:sz w:val="18"/>
                <w:szCs w:val="18"/>
              </w:rPr>
            </w:pPr>
          </w:p>
          <w:p w14:paraId="584196AD" w14:textId="436F0AEF" w:rsidR="003643CA" w:rsidRDefault="003643CA" w:rsidP="003643CA">
            <w:pPr>
              <w:autoSpaceDE w:val="0"/>
              <w:autoSpaceDN w:val="0"/>
              <w:adjustRightInd w:val="0"/>
              <w:rPr>
                <w:rFonts w:cstheme="minorHAnsi"/>
                <w:sz w:val="20"/>
                <w:szCs w:val="20"/>
              </w:rPr>
            </w:pPr>
            <w:r w:rsidRPr="003643CA">
              <w:rPr>
                <w:rFonts w:cstheme="minorHAnsi"/>
                <w:sz w:val="20"/>
                <w:szCs w:val="20"/>
              </w:rPr>
              <w:t>To address the outlined requirements, development teams are transitioning to a data-centric approach for tracking task progression and actions. This shift involves establishing task/audit-specific structures and replicating features inherent to Appian</w:t>
            </w:r>
            <w:r w:rsidR="00445598">
              <w:rPr>
                <w:rFonts w:cstheme="minorHAnsi"/>
                <w:sz w:val="20"/>
                <w:szCs w:val="20"/>
              </w:rPr>
              <w:t>.</w:t>
            </w:r>
          </w:p>
          <w:p w14:paraId="20B27AFA" w14:textId="77777777" w:rsidR="002C2D7B" w:rsidRPr="003643CA" w:rsidRDefault="002C2D7B" w:rsidP="003643CA">
            <w:pPr>
              <w:autoSpaceDE w:val="0"/>
              <w:autoSpaceDN w:val="0"/>
              <w:adjustRightInd w:val="0"/>
              <w:rPr>
                <w:rFonts w:cstheme="minorHAnsi"/>
                <w:sz w:val="20"/>
                <w:szCs w:val="20"/>
              </w:rPr>
            </w:pPr>
          </w:p>
          <w:p w14:paraId="21AAB418" w14:textId="447BB0FC" w:rsidR="004D67A0" w:rsidRDefault="000242C9" w:rsidP="004D67A0">
            <w:pPr>
              <w:pStyle w:val="ListParagraph"/>
              <w:numPr>
                <w:ilvl w:val="0"/>
                <w:numId w:val="9"/>
              </w:numPr>
              <w:autoSpaceDE w:val="0"/>
              <w:autoSpaceDN w:val="0"/>
              <w:adjustRightInd w:val="0"/>
              <w:rPr>
                <w:rFonts w:cstheme="minorHAnsi"/>
                <w:sz w:val="20"/>
                <w:szCs w:val="20"/>
              </w:rPr>
            </w:pPr>
            <w:r>
              <w:rPr>
                <w:rFonts w:cstheme="minorHAnsi"/>
                <w:sz w:val="20"/>
                <w:szCs w:val="20"/>
              </w:rPr>
              <w:t>S</w:t>
            </w:r>
            <w:r w:rsidR="008D6D68">
              <w:rPr>
                <w:rFonts w:cstheme="minorHAnsi"/>
                <w:sz w:val="20"/>
                <w:szCs w:val="20"/>
              </w:rPr>
              <w:t>lower time-to-market</w:t>
            </w:r>
          </w:p>
          <w:p w14:paraId="385ADF54" w14:textId="698C87D9" w:rsidR="004D67A0" w:rsidRDefault="004D67A0" w:rsidP="004D67A0">
            <w:pPr>
              <w:pStyle w:val="ListParagraph"/>
              <w:numPr>
                <w:ilvl w:val="0"/>
                <w:numId w:val="9"/>
              </w:numPr>
              <w:autoSpaceDE w:val="0"/>
              <w:autoSpaceDN w:val="0"/>
              <w:adjustRightInd w:val="0"/>
              <w:rPr>
                <w:rFonts w:cstheme="minorHAnsi"/>
                <w:sz w:val="20"/>
                <w:szCs w:val="20"/>
              </w:rPr>
            </w:pPr>
            <w:r>
              <w:rPr>
                <w:rFonts w:cstheme="minorHAnsi"/>
                <w:sz w:val="20"/>
                <w:szCs w:val="20"/>
              </w:rPr>
              <w:t>A</w:t>
            </w:r>
            <w:r w:rsidR="00113813" w:rsidRPr="00F87AB9">
              <w:rPr>
                <w:rFonts w:cstheme="minorHAnsi"/>
                <w:sz w:val="20"/>
                <w:szCs w:val="20"/>
              </w:rPr>
              <w:t>n increase in</w:t>
            </w:r>
            <w:r w:rsidR="00EF46AA" w:rsidRPr="00F87AB9">
              <w:rPr>
                <w:rFonts w:cstheme="minorHAnsi"/>
                <w:sz w:val="20"/>
                <w:szCs w:val="20"/>
              </w:rPr>
              <w:t xml:space="preserve"> short-term</w:t>
            </w:r>
            <w:r w:rsidR="00113813" w:rsidRPr="00F87AB9">
              <w:rPr>
                <w:rFonts w:cstheme="minorHAnsi"/>
                <w:sz w:val="20"/>
                <w:szCs w:val="20"/>
              </w:rPr>
              <w:t xml:space="preserve"> rework</w:t>
            </w:r>
            <w:r w:rsidR="00EF46AA" w:rsidRPr="00F87AB9">
              <w:rPr>
                <w:rFonts w:cstheme="minorHAnsi"/>
                <w:sz w:val="20"/>
                <w:szCs w:val="20"/>
              </w:rPr>
              <w:t xml:space="preserve">. </w:t>
            </w:r>
          </w:p>
          <w:p w14:paraId="210DD76C" w14:textId="4F4471FD" w:rsidR="00924B98" w:rsidRPr="00F87AB9" w:rsidRDefault="004D67A0" w:rsidP="004D67A0">
            <w:pPr>
              <w:pStyle w:val="ListParagraph"/>
              <w:numPr>
                <w:ilvl w:val="0"/>
                <w:numId w:val="9"/>
              </w:numPr>
              <w:autoSpaceDE w:val="0"/>
              <w:autoSpaceDN w:val="0"/>
              <w:adjustRightInd w:val="0"/>
              <w:rPr>
                <w:rFonts w:cstheme="minorHAnsi"/>
                <w:sz w:val="20"/>
                <w:szCs w:val="20"/>
              </w:rPr>
            </w:pPr>
            <w:r>
              <w:rPr>
                <w:rFonts w:cstheme="minorHAnsi"/>
                <w:sz w:val="20"/>
                <w:szCs w:val="20"/>
              </w:rPr>
              <w:t>Directly</w:t>
            </w:r>
            <w:r w:rsidR="000546CB" w:rsidRPr="00F87AB9">
              <w:rPr>
                <w:rFonts w:cstheme="minorHAnsi"/>
                <w:sz w:val="20"/>
                <w:szCs w:val="20"/>
              </w:rPr>
              <w:t xml:space="preserve"> compound</w:t>
            </w:r>
            <w:r>
              <w:rPr>
                <w:rFonts w:cstheme="minorHAnsi"/>
                <w:sz w:val="20"/>
                <w:szCs w:val="20"/>
              </w:rPr>
              <w:t>s</w:t>
            </w:r>
            <w:r w:rsidR="000546CB" w:rsidRPr="00F87AB9">
              <w:rPr>
                <w:rFonts w:cstheme="minorHAnsi"/>
                <w:sz w:val="20"/>
                <w:szCs w:val="20"/>
              </w:rPr>
              <w:t xml:space="preserve"> </w:t>
            </w:r>
            <w:r w:rsidR="007A59D3" w:rsidRPr="00F87AB9">
              <w:rPr>
                <w:rFonts w:cstheme="minorHAnsi"/>
                <w:sz w:val="20"/>
                <w:szCs w:val="20"/>
              </w:rPr>
              <w:t>over time and</w:t>
            </w:r>
            <w:r w:rsidR="00EF46AA" w:rsidRPr="00F87AB9">
              <w:rPr>
                <w:rFonts w:cstheme="minorHAnsi"/>
                <w:sz w:val="20"/>
                <w:szCs w:val="20"/>
              </w:rPr>
              <w:t xml:space="preserve"> </w:t>
            </w:r>
            <w:r w:rsidR="00A20A30" w:rsidRPr="00F87AB9">
              <w:rPr>
                <w:rFonts w:cstheme="minorHAnsi"/>
                <w:sz w:val="20"/>
                <w:szCs w:val="20"/>
              </w:rPr>
              <w:t xml:space="preserve">result in </w:t>
            </w:r>
            <w:r>
              <w:rPr>
                <w:rFonts w:cstheme="minorHAnsi"/>
                <w:sz w:val="20"/>
                <w:szCs w:val="20"/>
              </w:rPr>
              <w:t>significant</w:t>
            </w:r>
            <w:r w:rsidR="00A20A30" w:rsidRPr="00F87AB9">
              <w:rPr>
                <w:rFonts w:cstheme="minorHAnsi"/>
                <w:sz w:val="20"/>
                <w:szCs w:val="20"/>
              </w:rPr>
              <w:t xml:space="preserve"> increase in</w:t>
            </w:r>
            <w:r w:rsidR="00D23BA5" w:rsidRPr="00F87AB9">
              <w:rPr>
                <w:rFonts w:cstheme="minorHAnsi"/>
                <w:sz w:val="20"/>
                <w:szCs w:val="20"/>
              </w:rPr>
              <w:t xml:space="preserve"> costs</w:t>
            </w:r>
            <w:r w:rsidR="00FD4C9A" w:rsidRPr="00F87AB9">
              <w:rPr>
                <w:rFonts w:cstheme="minorHAnsi"/>
                <w:sz w:val="20"/>
                <w:szCs w:val="20"/>
              </w:rPr>
              <w:t xml:space="preserve"> due to</w:t>
            </w:r>
            <w:r>
              <w:rPr>
                <w:rFonts w:cstheme="minorHAnsi"/>
                <w:sz w:val="20"/>
                <w:szCs w:val="20"/>
              </w:rPr>
              <w:t xml:space="preserve"> rework.</w:t>
            </w:r>
          </w:p>
          <w:p w14:paraId="16FE116F" w14:textId="2BEF8F51" w:rsidR="0098754B" w:rsidRPr="00F87AB9" w:rsidRDefault="0098754B" w:rsidP="00720108">
            <w:pPr>
              <w:autoSpaceDE w:val="0"/>
              <w:autoSpaceDN w:val="0"/>
              <w:adjustRightInd w:val="0"/>
              <w:rPr>
                <w:rFonts w:cstheme="minorHAnsi"/>
                <w:sz w:val="20"/>
                <w:szCs w:val="20"/>
              </w:rPr>
            </w:pPr>
          </w:p>
          <w:p w14:paraId="57378DD5" w14:textId="77777777" w:rsidR="00DB380F" w:rsidRDefault="00DB380F" w:rsidP="0021670F">
            <w:pPr>
              <w:autoSpaceDE w:val="0"/>
              <w:autoSpaceDN w:val="0"/>
              <w:adjustRightInd w:val="0"/>
              <w:rPr>
                <w:rFonts w:cstheme="minorHAnsi"/>
                <w:sz w:val="18"/>
                <w:szCs w:val="18"/>
              </w:rPr>
            </w:pPr>
          </w:p>
          <w:p w14:paraId="55BDBE9F" w14:textId="2B0E1B3C" w:rsidR="00DB380F" w:rsidRPr="009D77BE" w:rsidRDefault="00DB380F" w:rsidP="0021670F">
            <w:pPr>
              <w:autoSpaceDE w:val="0"/>
              <w:autoSpaceDN w:val="0"/>
              <w:adjustRightInd w:val="0"/>
              <w:rPr>
                <w:rFonts w:cstheme="minorHAnsi"/>
                <w:sz w:val="18"/>
                <w:szCs w:val="18"/>
              </w:rPr>
            </w:pPr>
          </w:p>
        </w:tc>
      </w:tr>
      <w:tr w:rsidR="002411DA" w14:paraId="55FFAA34" w14:textId="77777777" w:rsidTr="00403021">
        <w:trPr>
          <w:trHeight w:val="20"/>
        </w:trPr>
        <w:tc>
          <w:tcPr>
            <w:tcW w:w="9540" w:type="dxa"/>
            <w:tcBorders>
              <w:top w:val="nil"/>
              <w:bottom w:val="single" w:sz="4" w:space="0" w:color="auto"/>
            </w:tcBorders>
            <w:vAlign w:val="bottom"/>
          </w:tcPr>
          <w:p w14:paraId="0768AE9E" w14:textId="32CB1D0C" w:rsidR="002411DA" w:rsidRPr="00AE1832" w:rsidRDefault="002411DA" w:rsidP="00C76ABE">
            <w:pPr>
              <w:autoSpaceDE w:val="0"/>
              <w:autoSpaceDN w:val="0"/>
              <w:adjustRightInd w:val="0"/>
              <w:rPr>
                <w:rFonts w:cstheme="minorHAnsi"/>
                <w:color w:val="1F4E79" w:themeColor="accent5" w:themeShade="80"/>
                <w:sz w:val="18"/>
                <w:szCs w:val="18"/>
              </w:rPr>
            </w:pPr>
            <w:r w:rsidRPr="00AE1832">
              <w:rPr>
                <w:rFonts w:cstheme="minorHAnsi"/>
                <w:b/>
                <w:bCs/>
                <w:color w:val="1F4E79" w:themeColor="accent5" w:themeShade="80"/>
                <w:sz w:val="18"/>
                <w:szCs w:val="18"/>
              </w:rPr>
              <w:t xml:space="preserve">3. Present the solution. </w:t>
            </w:r>
            <w:r w:rsidRPr="00AE1832">
              <w:rPr>
                <w:rFonts w:cstheme="minorHAnsi"/>
                <w:color w:val="1F4E79" w:themeColor="accent5" w:themeShade="80"/>
                <w:sz w:val="18"/>
                <w:szCs w:val="18"/>
              </w:rPr>
              <w:t>Describe the solution at a high level and how it solves the business problem.</w:t>
            </w:r>
          </w:p>
        </w:tc>
      </w:tr>
      <w:tr w:rsidR="002411DA" w14:paraId="279659BD" w14:textId="77777777" w:rsidTr="00403021">
        <w:trPr>
          <w:trHeight w:val="318"/>
        </w:trPr>
        <w:tc>
          <w:tcPr>
            <w:tcW w:w="9540" w:type="dxa"/>
            <w:tcBorders>
              <w:top w:val="single" w:sz="4" w:space="0" w:color="auto"/>
              <w:bottom w:val="nil"/>
            </w:tcBorders>
            <w:vAlign w:val="bottom"/>
          </w:tcPr>
          <w:p w14:paraId="5BBCEBCE" w14:textId="79AF131A" w:rsidR="006132C2" w:rsidRDefault="006132C2" w:rsidP="00C76ABE">
            <w:pPr>
              <w:autoSpaceDE w:val="0"/>
              <w:autoSpaceDN w:val="0"/>
              <w:adjustRightInd w:val="0"/>
              <w:rPr>
                <w:rFonts w:cstheme="minorHAnsi"/>
                <w:sz w:val="18"/>
                <w:szCs w:val="18"/>
              </w:rPr>
            </w:pPr>
          </w:p>
          <w:p w14:paraId="6914A173" w14:textId="51C9C9E6" w:rsidR="006132C2" w:rsidRDefault="006132C2" w:rsidP="006132C2">
            <w:pPr>
              <w:pStyle w:val="NormalWeb"/>
              <w:spacing w:before="120" w:beforeAutospacing="0" w:after="120" w:afterAutospacing="0"/>
              <w:rPr>
                <w:rFonts w:asciiTheme="minorHAnsi" w:hAnsiTheme="minorHAnsi" w:cstheme="minorHAnsi"/>
                <w:sz w:val="20"/>
                <w:szCs w:val="20"/>
              </w:rPr>
            </w:pPr>
            <w:r>
              <w:rPr>
                <w:rFonts w:asciiTheme="minorHAnsi" w:hAnsiTheme="minorHAnsi" w:cstheme="minorHAnsi"/>
                <w:sz w:val="20"/>
                <w:szCs w:val="20"/>
              </w:rPr>
              <w:t xml:space="preserve">Hexaware’s </w:t>
            </w:r>
            <w:r w:rsidR="00830556" w:rsidRPr="00830556">
              <w:rPr>
                <w:rFonts w:asciiTheme="minorHAnsi" w:hAnsiTheme="minorHAnsi" w:cstheme="minorHAnsi"/>
                <w:sz w:val="20"/>
                <w:szCs w:val="20"/>
              </w:rPr>
              <w:t>Unified Task Enablement System</w:t>
            </w:r>
            <w:r w:rsidR="00830556">
              <w:rPr>
                <w:rFonts w:asciiTheme="minorHAnsi" w:hAnsiTheme="minorHAnsi" w:cstheme="minorHAnsi"/>
                <w:sz w:val="20"/>
                <w:szCs w:val="20"/>
              </w:rPr>
              <w:t xml:space="preserve"> </w:t>
            </w:r>
            <w:r w:rsidR="00BD64C3">
              <w:rPr>
                <w:rFonts w:asciiTheme="minorHAnsi" w:hAnsiTheme="minorHAnsi" w:cstheme="minorHAnsi"/>
                <w:sz w:val="20"/>
                <w:szCs w:val="20"/>
              </w:rPr>
              <w:t>majorly focuses on following areas</w:t>
            </w:r>
            <w:r>
              <w:rPr>
                <w:rFonts w:asciiTheme="minorHAnsi" w:hAnsiTheme="minorHAnsi" w:cstheme="minorHAnsi"/>
                <w:sz w:val="20"/>
                <w:szCs w:val="20"/>
              </w:rPr>
              <w:t>:</w:t>
            </w:r>
          </w:p>
          <w:p w14:paraId="4EEE8C62" w14:textId="609D4A8B" w:rsidR="00BD64C3" w:rsidRPr="00BD64C3" w:rsidRDefault="00BD64C3" w:rsidP="00BD64C3">
            <w:pPr>
              <w:pStyle w:val="ListParagraph"/>
              <w:numPr>
                <w:ilvl w:val="0"/>
                <w:numId w:val="9"/>
              </w:numPr>
              <w:autoSpaceDE w:val="0"/>
              <w:autoSpaceDN w:val="0"/>
              <w:adjustRightInd w:val="0"/>
              <w:ind w:left="360"/>
              <w:rPr>
                <w:rFonts w:cstheme="minorHAnsi"/>
                <w:sz w:val="20"/>
                <w:szCs w:val="20"/>
              </w:rPr>
            </w:pPr>
            <w:r>
              <w:rPr>
                <w:rFonts w:cstheme="minorHAnsi"/>
                <w:sz w:val="20"/>
                <w:szCs w:val="20"/>
              </w:rPr>
              <w:t>Providing a common framework for tasks which can be plugged easily into any workflow.</w:t>
            </w:r>
          </w:p>
          <w:p w14:paraId="3EFB6823" w14:textId="2A9649F7" w:rsidR="00BD64C3" w:rsidRDefault="00BD64C3" w:rsidP="006132C2">
            <w:pPr>
              <w:pStyle w:val="NormalWeb"/>
              <w:numPr>
                <w:ilvl w:val="0"/>
                <w:numId w:val="8"/>
              </w:numPr>
              <w:spacing w:before="0" w:beforeAutospacing="0"/>
              <w:rPr>
                <w:rFonts w:asciiTheme="minorHAnsi" w:hAnsiTheme="minorHAnsi" w:cstheme="minorHAnsi"/>
                <w:sz w:val="20"/>
                <w:szCs w:val="20"/>
              </w:rPr>
            </w:pPr>
            <w:r>
              <w:rPr>
                <w:rFonts w:asciiTheme="minorHAnsi" w:hAnsiTheme="minorHAnsi" w:cstheme="minorHAnsi"/>
                <w:sz w:val="20"/>
                <w:szCs w:val="20"/>
              </w:rPr>
              <w:t>Reducing a significant amount of rework for developers.</w:t>
            </w:r>
          </w:p>
          <w:p w14:paraId="3DAD4FD1" w14:textId="19922DB5" w:rsidR="00BD64C3" w:rsidRDefault="00532264" w:rsidP="006132C2">
            <w:pPr>
              <w:pStyle w:val="NormalWeb"/>
              <w:numPr>
                <w:ilvl w:val="0"/>
                <w:numId w:val="8"/>
              </w:numPr>
              <w:spacing w:before="0" w:beforeAutospacing="0"/>
              <w:rPr>
                <w:rFonts w:asciiTheme="minorHAnsi" w:hAnsiTheme="minorHAnsi" w:cstheme="minorHAnsi"/>
                <w:sz w:val="20"/>
                <w:szCs w:val="20"/>
              </w:rPr>
            </w:pPr>
            <w:r>
              <w:rPr>
                <w:rFonts w:asciiTheme="minorHAnsi" w:hAnsiTheme="minorHAnsi" w:cstheme="minorHAnsi"/>
                <w:sz w:val="20"/>
                <w:szCs w:val="20"/>
              </w:rPr>
              <w:t>Easier to maintain by decoupling the task workflow and business logic.</w:t>
            </w:r>
          </w:p>
          <w:p w14:paraId="7727DF36" w14:textId="66FAE1A5" w:rsidR="00532264" w:rsidRDefault="00532264" w:rsidP="006132C2">
            <w:pPr>
              <w:pStyle w:val="NormalWeb"/>
              <w:numPr>
                <w:ilvl w:val="0"/>
                <w:numId w:val="8"/>
              </w:numPr>
              <w:spacing w:before="0" w:beforeAutospacing="0"/>
              <w:rPr>
                <w:rFonts w:asciiTheme="minorHAnsi" w:hAnsiTheme="minorHAnsi" w:cstheme="minorHAnsi"/>
                <w:sz w:val="20"/>
                <w:szCs w:val="20"/>
              </w:rPr>
            </w:pPr>
            <w:r>
              <w:rPr>
                <w:rFonts w:asciiTheme="minorHAnsi" w:hAnsiTheme="minorHAnsi" w:cstheme="minorHAnsi"/>
                <w:sz w:val="20"/>
                <w:szCs w:val="20"/>
              </w:rPr>
              <w:t>Ease of customization by providing a better alternative for the OOTB task related functionalities.</w:t>
            </w:r>
          </w:p>
          <w:p w14:paraId="130EF187" w14:textId="77777777" w:rsidR="006E0F0C" w:rsidRDefault="006E0F0C" w:rsidP="00C76ABE">
            <w:pPr>
              <w:autoSpaceDE w:val="0"/>
              <w:autoSpaceDN w:val="0"/>
              <w:adjustRightInd w:val="0"/>
              <w:rPr>
                <w:rFonts w:cstheme="minorHAnsi"/>
                <w:sz w:val="18"/>
                <w:szCs w:val="18"/>
              </w:rPr>
            </w:pPr>
          </w:p>
          <w:p w14:paraId="569DECAC" w14:textId="77777777" w:rsidR="006E0F0C" w:rsidRDefault="006E0F0C" w:rsidP="00C76ABE">
            <w:pPr>
              <w:autoSpaceDE w:val="0"/>
              <w:autoSpaceDN w:val="0"/>
              <w:adjustRightInd w:val="0"/>
              <w:rPr>
                <w:rFonts w:cstheme="minorHAnsi"/>
                <w:sz w:val="18"/>
                <w:szCs w:val="18"/>
              </w:rPr>
            </w:pPr>
          </w:p>
          <w:p w14:paraId="610D4E78" w14:textId="77777777" w:rsidR="00881ECF" w:rsidRDefault="00881ECF" w:rsidP="00C76ABE">
            <w:pPr>
              <w:autoSpaceDE w:val="0"/>
              <w:autoSpaceDN w:val="0"/>
              <w:adjustRightInd w:val="0"/>
              <w:rPr>
                <w:rFonts w:cstheme="minorHAnsi"/>
                <w:sz w:val="18"/>
                <w:szCs w:val="18"/>
              </w:rPr>
            </w:pPr>
          </w:p>
          <w:p w14:paraId="43FC5035" w14:textId="77777777" w:rsidR="00881ECF" w:rsidRDefault="00881ECF" w:rsidP="00C76ABE">
            <w:pPr>
              <w:autoSpaceDE w:val="0"/>
              <w:autoSpaceDN w:val="0"/>
              <w:adjustRightInd w:val="0"/>
              <w:rPr>
                <w:rFonts w:cstheme="minorHAnsi"/>
                <w:sz w:val="18"/>
                <w:szCs w:val="18"/>
              </w:rPr>
            </w:pPr>
          </w:p>
          <w:p w14:paraId="60721350" w14:textId="77777777" w:rsidR="00881ECF" w:rsidRDefault="00881ECF" w:rsidP="00C76ABE">
            <w:pPr>
              <w:autoSpaceDE w:val="0"/>
              <w:autoSpaceDN w:val="0"/>
              <w:adjustRightInd w:val="0"/>
              <w:rPr>
                <w:rFonts w:cstheme="minorHAnsi"/>
                <w:sz w:val="18"/>
                <w:szCs w:val="18"/>
              </w:rPr>
            </w:pPr>
          </w:p>
          <w:p w14:paraId="4137FC99" w14:textId="77777777" w:rsidR="00881ECF" w:rsidRDefault="00881ECF" w:rsidP="00C76ABE">
            <w:pPr>
              <w:autoSpaceDE w:val="0"/>
              <w:autoSpaceDN w:val="0"/>
              <w:adjustRightInd w:val="0"/>
              <w:rPr>
                <w:rFonts w:cstheme="minorHAnsi"/>
                <w:sz w:val="18"/>
                <w:szCs w:val="18"/>
              </w:rPr>
            </w:pPr>
          </w:p>
          <w:p w14:paraId="567BB2D3" w14:textId="77777777" w:rsidR="00881ECF" w:rsidRDefault="00881ECF" w:rsidP="00C76ABE">
            <w:pPr>
              <w:autoSpaceDE w:val="0"/>
              <w:autoSpaceDN w:val="0"/>
              <w:adjustRightInd w:val="0"/>
              <w:rPr>
                <w:rFonts w:cstheme="minorHAnsi"/>
                <w:sz w:val="18"/>
                <w:szCs w:val="18"/>
              </w:rPr>
            </w:pPr>
          </w:p>
          <w:p w14:paraId="1E604DC3" w14:textId="77777777" w:rsidR="00881ECF" w:rsidRDefault="00881ECF" w:rsidP="00C76ABE">
            <w:pPr>
              <w:autoSpaceDE w:val="0"/>
              <w:autoSpaceDN w:val="0"/>
              <w:adjustRightInd w:val="0"/>
              <w:rPr>
                <w:rFonts w:cstheme="minorHAnsi"/>
                <w:sz w:val="18"/>
                <w:szCs w:val="18"/>
              </w:rPr>
            </w:pPr>
          </w:p>
          <w:p w14:paraId="1BAB19BE" w14:textId="77777777" w:rsidR="00881ECF" w:rsidRDefault="00881ECF" w:rsidP="00C76ABE">
            <w:pPr>
              <w:autoSpaceDE w:val="0"/>
              <w:autoSpaceDN w:val="0"/>
              <w:adjustRightInd w:val="0"/>
              <w:rPr>
                <w:rFonts w:cstheme="minorHAnsi"/>
                <w:sz w:val="18"/>
                <w:szCs w:val="18"/>
              </w:rPr>
            </w:pPr>
          </w:p>
          <w:p w14:paraId="483D539A" w14:textId="77777777" w:rsidR="00881ECF" w:rsidRDefault="00881ECF" w:rsidP="00C76ABE">
            <w:pPr>
              <w:autoSpaceDE w:val="0"/>
              <w:autoSpaceDN w:val="0"/>
              <w:adjustRightInd w:val="0"/>
              <w:rPr>
                <w:rFonts w:cstheme="minorHAnsi"/>
                <w:sz w:val="18"/>
                <w:szCs w:val="18"/>
              </w:rPr>
            </w:pPr>
          </w:p>
          <w:p w14:paraId="380CB21B" w14:textId="77777777" w:rsidR="00881ECF" w:rsidRDefault="00881ECF" w:rsidP="00C76ABE">
            <w:pPr>
              <w:autoSpaceDE w:val="0"/>
              <w:autoSpaceDN w:val="0"/>
              <w:adjustRightInd w:val="0"/>
              <w:rPr>
                <w:rFonts w:cstheme="minorHAnsi"/>
                <w:sz w:val="18"/>
                <w:szCs w:val="18"/>
              </w:rPr>
            </w:pPr>
          </w:p>
          <w:p w14:paraId="20C2AF53" w14:textId="77777777" w:rsidR="00881ECF" w:rsidRDefault="00881ECF" w:rsidP="00C76ABE">
            <w:pPr>
              <w:autoSpaceDE w:val="0"/>
              <w:autoSpaceDN w:val="0"/>
              <w:adjustRightInd w:val="0"/>
              <w:rPr>
                <w:rFonts w:cstheme="minorHAnsi"/>
                <w:sz w:val="18"/>
                <w:szCs w:val="18"/>
              </w:rPr>
            </w:pPr>
          </w:p>
          <w:p w14:paraId="36DFA99F" w14:textId="77777777" w:rsidR="00881ECF" w:rsidRDefault="00881ECF" w:rsidP="00C76ABE">
            <w:pPr>
              <w:autoSpaceDE w:val="0"/>
              <w:autoSpaceDN w:val="0"/>
              <w:adjustRightInd w:val="0"/>
              <w:rPr>
                <w:rFonts w:cstheme="minorHAnsi"/>
                <w:sz w:val="18"/>
                <w:szCs w:val="18"/>
              </w:rPr>
            </w:pPr>
          </w:p>
          <w:p w14:paraId="3562F12C" w14:textId="77777777" w:rsidR="00881ECF" w:rsidRDefault="00881ECF" w:rsidP="00C76ABE">
            <w:pPr>
              <w:autoSpaceDE w:val="0"/>
              <w:autoSpaceDN w:val="0"/>
              <w:adjustRightInd w:val="0"/>
              <w:rPr>
                <w:rFonts w:cstheme="minorHAnsi"/>
                <w:sz w:val="18"/>
                <w:szCs w:val="18"/>
              </w:rPr>
            </w:pPr>
          </w:p>
          <w:p w14:paraId="0DE1B982" w14:textId="3D7B11B4" w:rsidR="00881ECF" w:rsidRPr="00B25570" w:rsidRDefault="00881ECF" w:rsidP="00C76ABE">
            <w:pPr>
              <w:autoSpaceDE w:val="0"/>
              <w:autoSpaceDN w:val="0"/>
              <w:adjustRightInd w:val="0"/>
              <w:rPr>
                <w:rFonts w:cstheme="minorHAnsi"/>
                <w:sz w:val="18"/>
                <w:szCs w:val="18"/>
              </w:rPr>
            </w:pPr>
          </w:p>
        </w:tc>
      </w:tr>
      <w:tr w:rsidR="002411DA" w14:paraId="21FC1A8B" w14:textId="77777777" w:rsidTr="00F726EA">
        <w:trPr>
          <w:trHeight w:val="80"/>
        </w:trPr>
        <w:tc>
          <w:tcPr>
            <w:tcW w:w="9540" w:type="dxa"/>
            <w:tcBorders>
              <w:top w:val="nil"/>
              <w:bottom w:val="single" w:sz="4" w:space="0" w:color="auto"/>
            </w:tcBorders>
            <w:vAlign w:val="bottom"/>
          </w:tcPr>
          <w:p w14:paraId="4C317FAE" w14:textId="152B222F" w:rsidR="002411DA" w:rsidRPr="00AE1832" w:rsidRDefault="002411DA" w:rsidP="00C76ABE">
            <w:pPr>
              <w:autoSpaceDE w:val="0"/>
              <w:autoSpaceDN w:val="0"/>
              <w:adjustRightInd w:val="0"/>
              <w:rPr>
                <w:rFonts w:cstheme="minorHAnsi"/>
                <w:color w:val="1F4E79" w:themeColor="accent5" w:themeShade="80"/>
                <w:sz w:val="20"/>
                <w:szCs w:val="20"/>
              </w:rPr>
            </w:pPr>
            <w:r w:rsidRPr="00AE1832">
              <w:rPr>
                <w:rFonts w:cstheme="minorHAnsi"/>
                <w:b/>
                <w:bCs/>
                <w:color w:val="1F4E79" w:themeColor="accent5" w:themeShade="80"/>
                <w:sz w:val="20"/>
                <w:szCs w:val="20"/>
              </w:rPr>
              <w:lastRenderedPageBreak/>
              <w:t xml:space="preserve">4. Explain why it’s the best. </w:t>
            </w:r>
            <w:r w:rsidRPr="00AE1832">
              <w:rPr>
                <w:rFonts w:cstheme="minorHAnsi"/>
                <w:color w:val="1F4E79" w:themeColor="accent5" w:themeShade="80"/>
                <w:sz w:val="20"/>
                <w:szCs w:val="20"/>
              </w:rPr>
              <w:t>Describe how and why the solution solves this problem better than other solutions or why it’s better than other ways of handling or coping with the problem.</w:t>
            </w:r>
          </w:p>
        </w:tc>
      </w:tr>
      <w:tr w:rsidR="002411DA" w14:paraId="00B82327" w14:textId="77777777" w:rsidTr="00200143">
        <w:trPr>
          <w:trHeight w:val="20"/>
        </w:trPr>
        <w:tc>
          <w:tcPr>
            <w:tcW w:w="9540" w:type="dxa"/>
            <w:tcBorders>
              <w:top w:val="single" w:sz="4" w:space="0" w:color="auto"/>
              <w:bottom w:val="nil"/>
            </w:tcBorders>
            <w:vAlign w:val="bottom"/>
          </w:tcPr>
          <w:p w14:paraId="2B66F524" w14:textId="77777777" w:rsidR="00881ECF" w:rsidRDefault="00881ECF" w:rsidP="00881ECF">
            <w:pPr>
              <w:pStyle w:val="NormalWeb"/>
              <w:rPr>
                <w:rFonts w:asciiTheme="minorHAnsi" w:hAnsiTheme="minorHAnsi" w:cstheme="minorHAnsi"/>
                <w:sz w:val="20"/>
                <w:szCs w:val="20"/>
              </w:rPr>
            </w:pPr>
          </w:p>
          <w:p w14:paraId="5E1B5062" w14:textId="17B05A3A" w:rsidR="00881ECF" w:rsidRPr="00830556" w:rsidRDefault="00830556" w:rsidP="00881ECF">
            <w:pPr>
              <w:pStyle w:val="NormalWeb"/>
              <w:rPr>
                <w:rFonts w:cstheme="minorHAnsi"/>
                <w:sz w:val="20"/>
                <w:szCs w:val="20"/>
              </w:rPr>
            </w:pPr>
            <w:r w:rsidRPr="00830556">
              <w:rPr>
                <w:rFonts w:asciiTheme="minorHAnsi" w:hAnsiTheme="minorHAnsi" w:cstheme="minorHAnsi"/>
                <w:sz w:val="20"/>
                <w:szCs w:val="20"/>
              </w:rPr>
              <w:t xml:space="preserve">Unified Task Enablement System </w:t>
            </w:r>
            <w:r w:rsidR="00881ECF">
              <w:rPr>
                <w:rFonts w:asciiTheme="minorHAnsi" w:hAnsiTheme="minorHAnsi" w:cstheme="minorHAnsi"/>
                <w:sz w:val="20"/>
                <w:szCs w:val="20"/>
              </w:rPr>
              <w:t xml:space="preserve">is the ideal solution to </w:t>
            </w:r>
            <w:r w:rsidR="00662692">
              <w:rPr>
                <w:rFonts w:asciiTheme="minorHAnsi" w:hAnsiTheme="minorHAnsi" w:cstheme="minorHAnsi"/>
                <w:sz w:val="20"/>
                <w:szCs w:val="20"/>
              </w:rPr>
              <w:t>facilitate the following:</w:t>
            </w:r>
          </w:p>
          <w:p w14:paraId="53516291" w14:textId="69EA6073" w:rsidR="00547021" w:rsidRPr="00547021" w:rsidRDefault="00662692" w:rsidP="00547021">
            <w:pPr>
              <w:pStyle w:val="ListParagraph"/>
              <w:numPr>
                <w:ilvl w:val="0"/>
                <w:numId w:val="13"/>
              </w:numPr>
              <w:rPr>
                <w:rFonts w:eastAsia="Times New Roman" w:cstheme="minorHAnsi"/>
                <w:b/>
                <w:bCs/>
                <w:sz w:val="20"/>
                <w:szCs w:val="20"/>
                <w:u w:val="single"/>
              </w:rPr>
            </w:pPr>
            <w:r>
              <w:rPr>
                <w:rFonts w:eastAsia="Times New Roman" w:cstheme="minorHAnsi"/>
                <w:b/>
                <w:bCs/>
                <w:sz w:val="20"/>
                <w:szCs w:val="20"/>
                <w:u w:val="single"/>
              </w:rPr>
              <w:t>Significant reduction in the time to market for extensive task-based solutions.</w:t>
            </w:r>
          </w:p>
          <w:p w14:paraId="5E3F274B" w14:textId="2EFB33CF" w:rsidR="00AB241D" w:rsidRDefault="008D68A3" w:rsidP="003138C8">
            <w:pPr>
              <w:pStyle w:val="NormalWeb"/>
              <w:ind w:left="360"/>
              <w:rPr>
                <w:rFonts w:asciiTheme="minorHAnsi" w:hAnsiTheme="minorHAnsi" w:cstheme="minorHAnsi"/>
                <w:sz w:val="20"/>
                <w:szCs w:val="20"/>
              </w:rPr>
            </w:pPr>
            <w:r w:rsidRPr="008D68A3">
              <w:rPr>
                <w:rFonts w:asciiTheme="minorHAnsi" w:hAnsiTheme="minorHAnsi" w:cstheme="minorHAnsi"/>
                <w:b/>
                <w:bCs/>
                <w:sz w:val="20"/>
                <w:szCs w:val="20"/>
              </w:rPr>
              <w:t>PROBLEM</w:t>
            </w:r>
            <w:r>
              <w:rPr>
                <w:rFonts w:asciiTheme="minorHAnsi" w:hAnsiTheme="minorHAnsi" w:cstheme="minorHAnsi"/>
                <w:sz w:val="20"/>
                <w:szCs w:val="20"/>
              </w:rPr>
              <w:t xml:space="preserve">: </w:t>
            </w:r>
            <w:r w:rsidR="00662692">
              <w:rPr>
                <w:rFonts w:asciiTheme="minorHAnsi" w:hAnsiTheme="minorHAnsi" w:cstheme="minorHAnsi"/>
                <w:sz w:val="20"/>
                <w:szCs w:val="20"/>
              </w:rPr>
              <w:t xml:space="preserve">Business still using the </w:t>
            </w:r>
            <w:r w:rsidR="007D18B6">
              <w:rPr>
                <w:rFonts w:asciiTheme="minorHAnsi" w:hAnsiTheme="minorHAnsi" w:cstheme="minorHAnsi"/>
                <w:sz w:val="20"/>
                <w:szCs w:val="20"/>
              </w:rPr>
              <w:t>process-based</w:t>
            </w:r>
            <w:r w:rsidR="00662692">
              <w:rPr>
                <w:rFonts w:asciiTheme="minorHAnsi" w:hAnsiTheme="minorHAnsi" w:cstheme="minorHAnsi"/>
                <w:sz w:val="20"/>
                <w:szCs w:val="20"/>
              </w:rPr>
              <w:t xml:space="preserve"> approach even for time intensive workflows are facing technical debts due to longer running process resulting in</w:t>
            </w:r>
            <w:r w:rsidR="007D18B6">
              <w:rPr>
                <w:rFonts w:asciiTheme="minorHAnsi" w:hAnsiTheme="minorHAnsi" w:cstheme="minorHAnsi"/>
                <w:sz w:val="20"/>
                <w:szCs w:val="20"/>
              </w:rPr>
              <w:t>-</w:t>
            </w:r>
            <w:r w:rsidR="00662692">
              <w:rPr>
                <w:rFonts w:asciiTheme="minorHAnsi" w:hAnsiTheme="minorHAnsi" w:cstheme="minorHAnsi"/>
                <w:sz w:val="20"/>
                <w:szCs w:val="20"/>
              </w:rPr>
              <w:t xml:space="preserve"> </w:t>
            </w:r>
            <w:r w:rsidR="00881ECF">
              <w:rPr>
                <w:rFonts w:asciiTheme="minorHAnsi" w:hAnsiTheme="minorHAnsi" w:cstheme="minorHAnsi"/>
                <w:sz w:val="20"/>
                <w:szCs w:val="20"/>
              </w:rPr>
              <w:t xml:space="preserve"> </w:t>
            </w:r>
          </w:p>
          <w:p w14:paraId="42DF6685" w14:textId="09B7379F" w:rsidR="00AB241D" w:rsidRDefault="007D18B6" w:rsidP="00C966FA">
            <w:pPr>
              <w:pStyle w:val="NormalWeb"/>
              <w:numPr>
                <w:ilvl w:val="0"/>
                <w:numId w:val="13"/>
              </w:numPr>
              <w:rPr>
                <w:rFonts w:asciiTheme="minorHAnsi" w:hAnsiTheme="minorHAnsi" w:cstheme="minorHAnsi"/>
                <w:sz w:val="20"/>
                <w:szCs w:val="20"/>
              </w:rPr>
            </w:pPr>
            <w:r>
              <w:rPr>
                <w:rFonts w:asciiTheme="minorHAnsi" w:hAnsiTheme="minorHAnsi" w:cstheme="minorHAnsi"/>
                <w:sz w:val="20"/>
                <w:szCs w:val="20"/>
              </w:rPr>
              <w:t>Taking up a lot of heap memory</w:t>
            </w:r>
            <w:r w:rsidR="00881ECF">
              <w:rPr>
                <w:rFonts w:asciiTheme="minorHAnsi" w:hAnsiTheme="minorHAnsi" w:cstheme="minorHAnsi"/>
                <w:sz w:val="20"/>
                <w:szCs w:val="20"/>
              </w:rPr>
              <w:t xml:space="preserve"> </w:t>
            </w:r>
          </w:p>
          <w:p w14:paraId="5E57C314" w14:textId="417F6245" w:rsidR="00AB241D" w:rsidRDefault="007D18B6" w:rsidP="00C966FA">
            <w:pPr>
              <w:pStyle w:val="NormalWeb"/>
              <w:numPr>
                <w:ilvl w:val="0"/>
                <w:numId w:val="13"/>
              </w:numPr>
              <w:rPr>
                <w:rFonts w:asciiTheme="minorHAnsi" w:hAnsiTheme="minorHAnsi" w:cstheme="minorHAnsi"/>
                <w:sz w:val="20"/>
                <w:szCs w:val="20"/>
              </w:rPr>
            </w:pPr>
            <w:r>
              <w:rPr>
                <w:rFonts w:asciiTheme="minorHAnsi" w:hAnsiTheme="minorHAnsi" w:cstheme="minorHAnsi"/>
                <w:sz w:val="20"/>
                <w:szCs w:val="20"/>
              </w:rPr>
              <w:t>Difficult to customize task reports/audits.</w:t>
            </w:r>
          </w:p>
          <w:p w14:paraId="2622B255" w14:textId="2A852852" w:rsidR="00881ECF" w:rsidRDefault="000618B8" w:rsidP="00C966FA">
            <w:pPr>
              <w:pStyle w:val="NormalWeb"/>
              <w:numPr>
                <w:ilvl w:val="0"/>
                <w:numId w:val="13"/>
              </w:numPr>
              <w:rPr>
                <w:rFonts w:asciiTheme="minorHAnsi" w:hAnsiTheme="minorHAnsi" w:cstheme="minorHAnsi"/>
                <w:sz w:val="20"/>
                <w:szCs w:val="20"/>
              </w:rPr>
            </w:pPr>
            <w:r>
              <w:rPr>
                <w:rFonts w:asciiTheme="minorHAnsi" w:hAnsiTheme="minorHAnsi" w:cstheme="minorHAnsi"/>
                <w:sz w:val="20"/>
                <w:szCs w:val="20"/>
              </w:rPr>
              <w:t>Difficult to scale - Task workflow and business data is combined.</w:t>
            </w:r>
          </w:p>
          <w:p w14:paraId="1C2036C1" w14:textId="399B4B8E" w:rsidR="00881ECF" w:rsidRPr="00830556" w:rsidRDefault="00830556" w:rsidP="00830556">
            <w:pPr>
              <w:pStyle w:val="NormalWeb"/>
              <w:spacing w:after="120"/>
              <w:ind w:left="360"/>
              <w:rPr>
                <w:rFonts w:cstheme="minorHAnsi"/>
                <w:sz w:val="20"/>
                <w:szCs w:val="20"/>
              </w:rPr>
            </w:pPr>
            <w:r w:rsidRPr="00830556">
              <w:rPr>
                <w:rFonts w:asciiTheme="minorHAnsi" w:hAnsiTheme="minorHAnsi" w:cstheme="minorHAnsi"/>
                <w:sz w:val="20"/>
                <w:szCs w:val="20"/>
              </w:rPr>
              <w:t>Unified Task Enablement System</w:t>
            </w:r>
            <w:r>
              <w:rPr>
                <w:rFonts w:cstheme="minorHAnsi"/>
                <w:sz w:val="20"/>
                <w:szCs w:val="20"/>
              </w:rPr>
              <w:t xml:space="preserve"> </w:t>
            </w:r>
            <w:r w:rsidR="00881ECF">
              <w:rPr>
                <w:rFonts w:asciiTheme="minorHAnsi" w:hAnsiTheme="minorHAnsi" w:cstheme="minorHAnsi"/>
                <w:sz w:val="20"/>
                <w:szCs w:val="20"/>
              </w:rPr>
              <w:t>offers a superior alternative to the above approach:</w:t>
            </w:r>
          </w:p>
          <w:p w14:paraId="73820636" w14:textId="623753DC" w:rsidR="000618B8" w:rsidRDefault="003760AB" w:rsidP="006B4199">
            <w:pPr>
              <w:pStyle w:val="NormalWeb"/>
              <w:numPr>
                <w:ilvl w:val="0"/>
                <w:numId w:val="12"/>
              </w:numPr>
              <w:spacing w:before="0" w:beforeAutospacing="0" w:after="120" w:afterAutospacing="0"/>
              <w:ind w:left="720"/>
              <w:rPr>
                <w:rFonts w:asciiTheme="minorHAnsi" w:hAnsiTheme="minorHAnsi" w:cstheme="minorHAnsi"/>
                <w:sz w:val="20"/>
                <w:szCs w:val="20"/>
              </w:rPr>
            </w:pPr>
            <w:r>
              <w:rPr>
                <w:rFonts w:asciiTheme="minorHAnsi" w:hAnsiTheme="minorHAnsi" w:cstheme="minorHAnsi"/>
                <w:sz w:val="20"/>
                <w:szCs w:val="20"/>
              </w:rPr>
              <w:t>Easy to Plug framework in any application which specifically caters to task functionalities</w:t>
            </w:r>
            <w:r w:rsidR="000618B8">
              <w:rPr>
                <w:rFonts w:asciiTheme="minorHAnsi" w:hAnsiTheme="minorHAnsi" w:cstheme="minorHAnsi"/>
                <w:sz w:val="20"/>
                <w:szCs w:val="20"/>
              </w:rPr>
              <w:t>.</w:t>
            </w:r>
            <w:r w:rsidR="00BA0A1B">
              <w:rPr>
                <w:rFonts w:asciiTheme="minorHAnsi" w:hAnsiTheme="minorHAnsi" w:cstheme="minorHAnsi"/>
                <w:sz w:val="20"/>
                <w:szCs w:val="20"/>
              </w:rPr>
              <w:t xml:space="preserve"> </w:t>
            </w:r>
          </w:p>
          <w:p w14:paraId="6F22F72C" w14:textId="33D3A389" w:rsidR="003760AB" w:rsidRDefault="003760AB" w:rsidP="006B4199">
            <w:pPr>
              <w:pStyle w:val="NormalWeb"/>
              <w:numPr>
                <w:ilvl w:val="0"/>
                <w:numId w:val="12"/>
              </w:numPr>
              <w:spacing w:before="0" w:beforeAutospacing="0" w:after="120" w:afterAutospacing="0"/>
              <w:ind w:left="720"/>
              <w:rPr>
                <w:rFonts w:asciiTheme="minorHAnsi" w:hAnsiTheme="minorHAnsi" w:cstheme="minorHAnsi"/>
                <w:sz w:val="20"/>
                <w:szCs w:val="20"/>
              </w:rPr>
            </w:pPr>
            <w:r>
              <w:rPr>
                <w:rFonts w:asciiTheme="minorHAnsi" w:hAnsiTheme="minorHAnsi" w:cstheme="minorHAnsi"/>
                <w:sz w:val="20"/>
                <w:szCs w:val="20"/>
              </w:rPr>
              <w:t>Accelerated deployment of decoupled task and business workflow</w:t>
            </w:r>
          </w:p>
          <w:p w14:paraId="02543D2E" w14:textId="4A249A18" w:rsidR="00022179" w:rsidRDefault="000618B8" w:rsidP="006B4199">
            <w:pPr>
              <w:pStyle w:val="NormalWeb"/>
              <w:numPr>
                <w:ilvl w:val="0"/>
                <w:numId w:val="12"/>
              </w:numPr>
              <w:spacing w:before="0" w:beforeAutospacing="0" w:after="120" w:afterAutospacing="0"/>
              <w:ind w:left="720"/>
              <w:rPr>
                <w:rFonts w:asciiTheme="minorHAnsi" w:hAnsiTheme="minorHAnsi" w:cstheme="minorHAnsi"/>
                <w:sz w:val="20"/>
                <w:szCs w:val="20"/>
              </w:rPr>
            </w:pPr>
            <w:r>
              <w:rPr>
                <w:rFonts w:asciiTheme="minorHAnsi" w:hAnsiTheme="minorHAnsi" w:cstheme="minorHAnsi"/>
                <w:sz w:val="20"/>
                <w:szCs w:val="20"/>
              </w:rPr>
              <w:t>E</w:t>
            </w:r>
            <w:r w:rsidR="004B78CD">
              <w:rPr>
                <w:rFonts w:asciiTheme="minorHAnsi" w:hAnsiTheme="minorHAnsi" w:cstheme="minorHAnsi"/>
                <w:sz w:val="20"/>
                <w:szCs w:val="20"/>
              </w:rPr>
              <w:t>asy customization of templatized workflows, leading to</w:t>
            </w:r>
            <w:r w:rsidR="00BA0A1B">
              <w:rPr>
                <w:rFonts w:asciiTheme="minorHAnsi" w:hAnsiTheme="minorHAnsi" w:cstheme="minorHAnsi"/>
                <w:sz w:val="20"/>
                <w:szCs w:val="20"/>
              </w:rPr>
              <w:t xml:space="preserve"> </w:t>
            </w:r>
            <w:r w:rsidR="00085098">
              <w:rPr>
                <w:rFonts w:asciiTheme="minorHAnsi" w:hAnsiTheme="minorHAnsi" w:cstheme="minorHAnsi"/>
                <w:sz w:val="20"/>
                <w:szCs w:val="20"/>
              </w:rPr>
              <w:t>faster</w:t>
            </w:r>
            <w:r w:rsidR="00BA0A1B">
              <w:rPr>
                <w:rFonts w:asciiTheme="minorHAnsi" w:hAnsiTheme="minorHAnsi" w:cstheme="minorHAnsi"/>
                <w:sz w:val="20"/>
                <w:szCs w:val="20"/>
              </w:rPr>
              <w:t xml:space="preserve"> business </w:t>
            </w:r>
            <w:r w:rsidR="00085098">
              <w:rPr>
                <w:rFonts w:asciiTheme="minorHAnsi" w:hAnsiTheme="minorHAnsi" w:cstheme="minorHAnsi"/>
                <w:sz w:val="20"/>
                <w:szCs w:val="20"/>
              </w:rPr>
              <w:t>impact</w:t>
            </w:r>
            <w:r>
              <w:rPr>
                <w:rFonts w:asciiTheme="minorHAnsi" w:hAnsiTheme="minorHAnsi" w:cstheme="minorHAnsi"/>
                <w:sz w:val="20"/>
                <w:szCs w:val="20"/>
              </w:rPr>
              <w:t>.</w:t>
            </w:r>
          </w:p>
          <w:p w14:paraId="0F3BB5BF" w14:textId="663F154B" w:rsidR="00344924" w:rsidRPr="003760AB" w:rsidRDefault="00881ECF" w:rsidP="003760AB">
            <w:pPr>
              <w:pStyle w:val="NormalWeb"/>
              <w:numPr>
                <w:ilvl w:val="0"/>
                <w:numId w:val="12"/>
              </w:numPr>
              <w:spacing w:before="0" w:beforeAutospacing="0" w:after="120" w:afterAutospacing="0"/>
              <w:ind w:left="720"/>
              <w:rPr>
                <w:rFonts w:asciiTheme="minorHAnsi" w:hAnsiTheme="minorHAnsi" w:cstheme="minorHAnsi"/>
                <w:sz w:val="20"/>
                <w:szCs w:val="20"/>
              </w:rPr>
            </w:pPr>
            <w:r w:rsidRPr="00C40B6A">
              <w:rPr>
                <w:rFonts w:asciiTheme="minorHAnsi" w:hAnsiTheme="minorHAnsi" w:cstheme="minorHAnsi"/>
                <w:sz w:val="20"/>
                <w:szCs w:val="20"/>
              </w:rPr>
              <w:t xml:space="preserve">Enabling </w:t>
            </w:r>
            <w:r w:rsidR="000618B8">
              <w:rPr>
                <w:rFonts w:asciiTheme="minorHAnsi" w:hAnsiTheme="minorHAnsi" w:cstheme="minorHAnsi"/>
                <w:sz w:val="20"/>
                <w:szCs w:val="20"/>
              </w:rPr>
              <w:t>the KPI by providing transparent task related reporting.</w:t>
            </w:r>
          </w:p>
        </w:tc>
      </w:tr>
      <w:tr w:rsidR="002411DA" w14:paraId="25CBA8C7" w14:textId="77777777" w:rsidTr="00200143">
        <w:trPr>
          <w:trHeight w:val="918"/>
        </w:trPr>
        <w:tc>
          <w:tcPr>
            <w:tcW w:w="9540" w:type="dxa"/>
            <w:tcBorders>
              <w:top w:val="nil"/>
              <w:bottom w:val="single" w:sz="4" w:space="0" w:color="auto"/>
            </w:tcBorders>
            <w:vAlign w:val="bottom"/>
          </w:tcPr>
          <w:p w14:paraId="5D46541D" w14:textId="77777777" w:rsidR="00B45069" w:rsidRDefault="00B45069" w:rsidP="00C76ABE">
            <w:pPr>
              <w:autoSpaceDE w:val="0"/>
              <w:autoSpaceDN w:val="0"/>
              <w:adjustRightInd w:val="0"/>
              <w:rPr>
                <w:rFonts w:cstheme="minorHAnsi"/>
                <w:b/>
                <w:bCs/>
                <w:color w:val="1F4E79" w:themeColor="accent5" w:themeShade="80"/>
                <w:sz w:val="20"/>
                <w:szCs w:val="20"/>
              </w:rPr>
            </w:pPr>
          </w:p>
          <w:p w14:paraId="5F93024A" w14:textId="208CF8BA" w:rsidR="002411DA" w:rsidRPr="00C622FF" w:rsidRDefault="002411DA" w:rsidP="00C622FF">
            <w:pPr>
              <w:autoSpaceDE w:val="0"/>
              <w:autoSpaceDN w:val="0"/>
              <w:adjustRightInd w:val="0"/>
              <w:rPr>
                <w:rFonts w:cstheme="minorHAnsi"/>
                <w:sz w:val="18"/>
                <w:szCs w:val="18"/>
              </w:rPr>
            </w:pPr>
          </w:p>
        </w:tc>
      </w:tr>
      <w:tr w:rsidR="002411DA" w14:paraId="05413BC9" w14:textId="77777777" w:rsidTr="00403021">
        <w:trPr>
          <w:trHeight w:val="318"/>
        </w:trPr>
        <w:tc>
          <w:tcPr>
            <w:tcW w:w="9540" w:type="dxa"/>
            <w:tcBorders>
              <w:top w:val="single" w:sz="4" w:space="0" w:color="auto"/>
              <w:bottom w:val="nil"/>
            </w:tcBorders>
            <w:vAlign w:val="bottom"/>
          </w:tcPr>
          <w:p w14:paraId="5D4C8E4C" w14:textId="77777777" w:rsidR="009B1A91" w:rsidRDefault="009B1A91" w:rsidP="00BA2ABF">
            <w:pPr>
              <w:autoSpaceDE w:val="0"/>
              <w:autoSpaceDN w:val="0"/>
              <w:adjustRightInd w:val="0"/>
              <w:rPr>
                <w:rFonts w:cstheme="minorHAnsi"/>
                <w:sz w:val="18"/>
                <w:szCs w:val="18"/>
              </w:rPr>
            </w:pPr>
          </w:p>
          <w:p w14:paraId="6E350492" w14:textId="3150FF94" w:rsidR="00BA2ABF" w:rsidRPr="00712A58" w:rsidRDefault="00BA2ABF" w:rsidP="00830556">
            <w:pPr>
              <w:autoSpaceDE w:val="0"/>
              <w:autoSpaceDN w:val="0"/>
              <w:adjustRightInd w:val="0"/>
              <w:spacing w:line="259" w:lineRule="auto"/>
              <w:rPr>
                <w:rFonts w:cstheme="minorHAnsi"/>
                <w:b/>
                <w:bCs/>
                <w:sz w:val="20"/>
                <w:szCs w:val="20"/>
              </w:rPr>
            </w:pPr>
            <w:r w:rsidRPr="00712A58">
              <w:rPr>
                <w:rFonts w:cstheme="minorHAnsi"/>
                <w:b/>
                <w:bCs/>
                <w:sz w:val="20"/>
                <w:szCs w:val="20"/>
              </w:rPr>
              <w:t xml:space="preserve">Key features </w:t>
            </w:r>
            <w:r w:rsidR="009B1A91" w:rsidRPr="00712A58">
              <w:rPr>
                <w:rFonts w:cstheme="minorHAnsi"/>
                <w:b/>
                <w:bCs/>
                <w:sz w:val="20"/>
                <w:szCs w:val="20"/>
              </w:rPr>
              <w:t xml:space="preserve">of the </w:t>
            </w:r>
            <w:r w:rsidR="00830556" w:rsidRPr="00830556">
              <w:rPr>
                <w:rFonts w:cstheme="minorHAnsi"/>
                <w:b/>
                <w:bCs/>
                <w:sz w:val="20"/>
                <w:szCs w:val="20"/>
              </w:rPr>
              <w:t>Unified Task Enablement System</w:t>
            </w:r>
            <w:r w:rsidR="00830556">
              <w:rPr>
                <w:rFonts w:cstheme="minorHAnsi"/>
                <w:b/>
                <w:bCs/>
                <w:sz w:val="20"/>
                <w:szCs w:val="20"/>
              </w:rPr>
              <w:t xml:space="preserve"> </w:t>
            </w:r>
            <w:r w:rsidR="0073221B" w:rsidRPr="00712A58">
              <w:rPr>
                <w:rFonts w:cstheme="minorHAnsi"/>
                <w:b/>
                <w:bCs/>
                <w:sz w:val="20"/>
                <w:szCs w:val="20"/>
              </w:rPr>
              <w:t>include:</w:t>
            </w:r>
          </w:p>
          <w:p w14:paraId="66D94CE2" w14:textId="77777777" w:rsidR="00BA2D0F" w:rsidRPr="00712A58" w:rsidRDefault="00BA2D0F" w:rsidP="00BA2ABF">
            <w:pPr>
              <w:autoSpaceDE w:val="0"/>
              <w:autoSpaceDN w:val="0"/>
              <w:adjustRightInd w:val="0"/>
              <w:rPr>
                <w:rFonts w:cstheme="minorHAnsi"/>
                <w:sz w:val="20"/>
                <w:szCs w:val="20"/>
              </w:rPr>
            </w:pPr>
          </w:p>
          <w:p w14:paraId="7F4C80F3" w14:textId="14B7E132" w:rsidR="008E1F49" w:rsidRPr="00712A58" w:rsidRDefault="00AC63D2" w:rsidP="00BA2ABF">
            <w:pPr>
              <w:pStyle w:val="ListParagraph"/>
              <w:numPr>
                <w:ilvl w:val="0"/>
                <w:numId w:val="5"/>
              </w:numPr>
              <w:autoSpaceDE w:val="0"/>
              <w:autoSpaceDN w:val="0"/>
              <w:adjustRightInd w:val="0"/>
              <w:spacing w:after="160" w:line="259" w:lineRule="auto"/>
              <w:rPr>
                <w:rFonts w:cstheme="minorHAnsi"/>
                <w:sz w:val="20"/>
                <w:szCs w:val="20"/>
              </w:rPr>
            </w:pPr>
            <w:r w:rsidRPr="00712A58">
              <w:rPr>
                <w:rFonts w:cstheme="minorHAnsi"/>
                <w:i/>
                <w:iCs/>
                <w:sz w:val="20"/>
                <w:szCs w:val="20"/>
                <w:u w:val="single"/>
              </w:rPr>
              <w:t>Feature</w:t>
            </w:r>
            <w:r w:rsidRPr="00712A58">
              <w:rPr>
                <w:rFonts w:cstheme="minorHAnsi"/>
                <w:sz w:val="20"/>
                <w:szCs w:val="20"/>
              </w:rPr>
              <w:t xml:space="preserve">: </w:t>
            </w:r>
            <w:r w:rsidR="006167B2">
              <w:rPr>
                <w:rFonts w:cstheme="minorHAnsi"/>
                <w:sz w:val="20"/>
                <w:szCs w:val="20"/>
              </w:rPr>
              <w:t>DB Based task approach -Task Assignment/Reassignment (Role based secure access to tasks),</w:t>
            </w:r>
            <w:r w:rsidR="00053863">
              <w:rPr>
                <w:rFonts w:cstheme="minorHAnsi"/>
                <w:sz w:val="20"/>
                <w:szCs w:val="20"/>
              </w:rPr>
              <w:t xml:space="preserve"> </w:t>
            </w:r>
            <w:r w:rsidR="006167B2">
              <w:rPr>
                <w:rFonts w:cstheme="minorHAnsi"/>
                <w:sz w:val="20"/>
                <w:szCs w:val="20"/>
              </w:rPr>
              <w:t>SLA,</w:t>
            </w:r>
            <w:r w:rsidR="00053863">
              <w:rPr>
                <w:rFonts w:cstheme="minorHAnsi"/>
                <w:sz w:val="20"/>
                <w:szCs w:val="20"/>
              </w:rPr>
              <w:t xml:space="preserve"> </w:t>
            </w:r>
            <w:r w:rsidR="006167B2">
              <w:rPr>
                <w:rFonts w:cstheme="minorHAnsi"/>
                <w:sz w:val="20"/>
                <w:szCs w:val="20"/>
              </w:rPr>
              <w:t>Auto-Escalation</w:t>
            </w:r>
            <w:r w:rsidR="00053863">
              <w:rPr>
                <w:rFonts w:cstheme="minorHAnsi"/>
                <w:sz w:val="20"/>
                <w:szCs w:val="20"/>
              </w:rPr>
              <w:t>, Notification</w:t>
            </w:r>
          </w:p>
          <w:p w14:paraId="256BAD26" w14:textId="6E991F15" w:rsidR="008377A6" w:rsidRPr="00712A58" w:rsidRDefault="00AC63D2" w:rsidP="008377A6">
            <w:pPr>
              <w:pStyle w:val="ListParagraph"/>
              <w:numPr>
                <w:ilvl w:val="1"/>
                <w:numId w:val="5"/>
              </w:numPr>
              <w:autoSpaceDE w:val="0"/>
              <w:autoSpaceDN w:val="0"/>
              <w:adjustRightInd w:val="0"/>
              <w:spacing w:after="160" w:line="259" w:lineRule="auto"/>
              <w:rPr>
                <w:rFonts w:cstheme="minorHAnsi"/>
                <w:sz w:val="20"/>
                <w:szCs w:val="20"/>
              </w:rPr>
            </w:pPr>
            <w:r w:rsidRPr="00712A58">
              <w:rPr>
                <w:rFonts w:cstheme="minorHAnsi"/>
                <w:i/>
                <w:iCs/>
                <w:sz w:val="20"/>
                <w:szCs w:val="20"/>
                <w:u w:val="single"/>
              </w:rPr>
              <w:t>Benefit:</w:t>
            </w:r>
            <w:r w:rsidR="00C36658" w:rsidRPr="00712A58">
              <w:rPr>
                <w:rFonts w:cstheme="minorHAnsi"/>
                <w:sz w:val="20"/>
                <w:szCs w:val="20"/>
              </w:rPr>
              <w:t xml:space="preserve"> </w:t>
            </w:r>
            <w:r w:rsidR="006167B2">
              <w:rPr>
                <w:rFonts w:cstheme="minorHAnsi"/>
                <w:sz w:val="20"/>
                <w:szCs w:val="20"/>
              </w:rPr>
              <w:t>Enhanced</w:t>
            </w:r>
            <w:r w:rsidR="00A37CAB" w:rsidRPr="00712A58">
              <w:rPr>
                <w:rFonts w:cstheme="minorHAnsi"/>
                <w:sz w:val="20"/>
                <w:szCs w:val="20"/>
              </w:rPr>
              <w:t xml:space="preserve"> time-to-market</w:t>
            </w:r>
            <w:r w:rsidR="00C36658" w:rsidRPr="00712A58">
              <w:rPr>
                <w:rFonts w:cstheme="minorHAnsi"/>
                <w:sz w:val="20"/>
                <w:szCs w:val="20"/>
              </w:rPr>
              <w:t xml:space="preserve"> and </w:t>
            </w:r>
            <w:r w:rsidR="006167B2">
              <w:rPr>
                <w:rFonts w:cstheme="minorHAnsi"/>
                <w:sz w:val="20"/>
                <w:szCs w:val="20"/>
              </w:rPr>
              <w:t>reduced rework.</w:t>
            </w:r>
          </w:p>
          <w:p w14:paraId="3EE4DEE2" w14:textId="29072BCE" w:rsidR="00C36658" w:rsidRPr="00712A58" w:rsidRDefault="00AC63D2" w:rsidP="006A2FF3">
            <w:pPr>
              <w:pStyle w:val="ListParagraph"/>
              <w:numPr>
                <w:ilvl w:val="1"/>
                <w:numId w:val="5"/>
              </w:numPr>
              <w:autoSpaceDE w:val="0"/>
              <w:autoSpaceDN w:val="0"/>
              <w:adjustRightInd w:val="0"/>
              <w:spacing w:after="160" w:line="259" w:lineRule="auto"/>
              <w:rPr>
                <w:rFonts w:cstheme="minorHAnsi"/>
                <w:sz w:val="20"/>
                <w:szCs w:val="20"/>
              </w:rPr>
            </w:pPr>
            <w:r w:rsidRPr="00712A58">
              <w:rPr>
                <w:rFonts w:cstheme="minorHAnsi"/>
                <w:i/>
                <w:iCs/>
                <w:sz w:val="20"/>
                <w:szCs w:val="20"/>
                <w:u w:val="single"/>
              </w:rPr>
              <w:t>Impact:</w:t>
            </w:r>
            <w:r w:rsidRPr="00712A58">
              <w:rPr>
                <w:rFonts w:cstheme="minorHAnsi"/>
                <w:sz w:val="20"/>
                <w:szCs w:val="20"/>
              </w:rPr>
              <w:t xml:space="preserve"> </w:t>
            </w:r>
            <w:r w:rsidR="004848ED" w:rsidRPr="00712A58">
              <w:rPr>
                <w:rFonts w:cstheme="minorHAnsi"/>
                <w:sz w:val="20"/>
                <w:szCs w:val="20"/>
              </w:rPr>
              <w:t>Reduce</w:t>
            </w:r>
            <w:r w:rsidR="00053863">
              <w:rPr>
                <w:rFonts w:cstheme="minorHAnsi"/>
                <w:sz w:val="20"/>
                <w:szCs w:val="20"/>
              </w:rPr>
              <w:t>d</w:t>
            </w:r>
            <w:r w:rsidR="004848ED" w:rsidRPr="00712A58">
              <w:rPr>
                <w:rFonts w:cstheme="minorHAnsi"/>
                <w:sz w:val="20"/>
                <w:szCs w:val="20"/>
              </w:rPr>
              <w:t xml:space="preserve"> </w:t>
            </w:r>
            <w:r w:rsidR="00053863">
              <w:rPr>
                <w:rFonts w:cstheme="minorHAnsi"/>
                <w:sz w:val="20"/>
                <w:szCs w:val="20"/>
              </w:rPr>
              <w:t>memory consumption with ad-hoc process for better system health.</w:t>
            </w:r>
          </w:p>
          <w:p w14:paraId="359CFCBB" w14:textId="77777777" w:rsidR="006A2FF3" w:rsidRPr="00712A58" w:rsidRDefault="006A2FF3" w:rsidP="0072483A">
            <w:pPr>
              <w:pStyle w:val="ListParagraph"/>
              <w:autoSpaceDE w:val="0"/>
              <w:autoSpaceDN w:val="0"/>
              <w:adjustRightInd w:val="0"/>
              <w:ind w:left="360"/>
              <w:rPr>
                <w:rFonts w:cstheme="minorHAnsi"/>
                <w:sz w:val="20"/>
                <w:szCs w:val="20"/>
              </w:rPr>
            </w:pPr>
          </w:p>
          <w:p w14:paraId="5C380DD1" w14:textId="10F49025" w:rsidR="001A4788" w:rsidRPr="00712A58" w:rsidRDefault="001A4788" w:rsidP="001A4788">
            <w:pPr>
              <w:pStyle w:val="ListParagraph"/>
              <w:numPr>
                <w:ilvl w:val="0"/>
                <w:numId w:val="5"/>
              </w:numPr>
              <w:autoSpaceDE w:val="0"/>
              <w:autoSpaceDN w:val="0"/>
              <w:adjustRightInd w:val="0"/>
              <w:rPr>
                <w:rFonts w:cstheme="minorHAnsi"/>
                <w:sz w:val="20"/>
                <w:szCs w:val="20"/>
              </w:rPr>
            </w:pPr>
            <w:r w:rsidRPr="00712A58">
              <w:rPr>
                <w:rFonts w:cstheme="minorHAnsi"/>
                <w:i/>
                <w:iCs/>
                <w:sz w:val="20"/>
                <w:szCs w:val="20"/>
                <w:u w:val="single"/>
              </w:rPr>
              <w:t>Feature</w:t>
            </w:r>
            <w:r w:rsidRPr="00712A58">
              <w:rPr>
                <w:rFonts w:cstheme="minorHAnsi"/>
                <w:sz w:val="20"/>
                <w:szCs w:val="20"/>
              </w:rPr>
              <w:t xml:space="preserve">: Modular </w:t>
            </w:r>
            <w:r w:rsidR="00893D3B" w:rsidRPr="00712A58">
              <w:rPr>
                <w:rFonts w:cstheme="minorHAnsi"/>
                <w:sz w:val="20"/>
                <w:szCs w:val="20"/>
              </w:rPr>
              <w:t xml:space="preserve">platform </w:t>
            </w:r>
            <w:r w:rsidR="00053863">
              <w:rPr>
                <w:rFonts w:cstheme="minorHAnsi"/>
                <w:sz w:val="20"/>
                <w:szCs w:val="20"/>
              </w:rPr>
              <w:t>which is decoupled from actual business logic.</w:t>
            </w:r>
          </w:p>
          <w:p w14:paraId="21CEC5BD" w14:textId="7C797B1B" w:rsidR="004C405A" w:rsidRPr="00712A58" w:rsidRDefault="004C405A" w:rsidP="004C405A">
            <w:pPr>
              <w:pStyle w:val="ListParagraph"/>
              <w:numPr>
                <w:ilvl w:val="1"/>
                <w:numId w:val="5"/>
              </w:numPr>
              <w:autoSpaceDE w:val="0"/>
              <w:autoSpaceDN w:val="0"/>
              <w:adjustRightInd w:val="0"/>
              <w:rPr>
                <w:rFonts w:cstheme="minorHAnsi"/>
                <w:sz w:val="20"/>
                <w:szCs w:val="20"/>
              </w:rPr>
            </w:pPr>
            <w:r w:rsidRPr="00712A58">
              <w:rPr>
                <w:rFonts w:cstheme="minorHAnsi"/>
                <w:i/>
                <w:iCs/>
                <w:sz w:val="20"/>
                <w:szCs w:val="20"/>
                <w:u w:val="single"/>
              </w:rPr>
              <w:t>Benefit</w:t>
            </w:r>
            <w:r w:rsidRPr="00712A58">
              <w:rPr>
                <w:rFonts w:cstheme="minorHAnsi"/>
                <w:sz w:val="20"/>
                <w:szCs w:val="20"/>
              </w:rPr>
              <w:t xml:space="preserve">: </w:t>
            </w:r>
            <w:r w:rsidR="00053863">
              <w:rPr>
                <w:rFonts w:cstheme="minorHAnsi"/>
                <w:sz w:val="20"/>
                <w:szCs w:val="20"/>
              </w:rPr>
              <w:t>Easy to maintain and deploy across environments.</w:t>
            </w:r>
          </w:p>
          <w:p w14:paraId="25992E29" w14:textId="385056E4" w:rsidR="008D3142" w:rsidRPr="00712A58" w:rsidRDefault="00872454" w:rsidP="005116FC">
            <w:pPr>
              <w:pStyle w:val="ListParagraph"/>
              <w:numPr>
                <w:ilvl w:val="1"/>
                <w:numId w:val="5"/>
              </w:numPr>
              <w:autoSpaceDE w:val="0"/>
              <w:autoSpaceDN w:val="0"/>
              <w:adjustRightInd w:val="0"/>
              <w:rPr>
                <w:rFonts w:cstheme="minorHAnsi"/>
                <w:sz w:val="20"/>
                <w:szCs w:val="20"/>
              </w:rPr>
            </w:pPr>
            <w:r w:rsidRPr="00712A58">
              <w:rPr>
                <w:rFonts w:cstheme="minorHAnsi"/>
                <w:i/>
                <w:iCs/>
                <w:sz w:val="20"/>
                <w:szCs w:val="20"/>
                <w:u w:val="single"/>
              </w:rPr>
              <w:t>Impact</w:t>
            </w:r>
            <w:r w:rsidRPr="00712A58">
              <w:rPr>
                <w:rFonts w:cstheme="minorHAnsi"/>
                <w:sz w:val="20"/>
                <w:szCs w:val="20"/>
              </w:rPr>
              <w:t xml:space="preserve">: </w:t>
            </w:r>
            <w:r w:rsidR="00E94899" w:rsidRPr="00712A58">
              <w:rPr>
                <w:rFonts w:cstheme="minorHAnsi"/>
                <w:sz w:val="20"/>
                <w:szCs w:val="20"/>
              </w:rPr>
              <w:t>Minimize disruptions</w:t>
            </w:r>
            <w:r w:rsidR="00AF4D43" w:rsidRPr="00712A58">
              <w:rPr>
                <w:rFonts w:cstheme="minorHAnsi"/>
                <w:sz w:val="20"/>
                <w:szCs w:val="20"/>
              </w:rPr>
              <w:t xml:space="preserve"> to the larger organization and ensure greater buy-in</w:t>
            </w:r>
          </w:p>
          <w:p w14:paraId="0CA8D8C7" w14:textId="77777777" w:rsidR="00005ADF" w:rsidRPr="00712A58" w:rsidRDefault="00005ADF" w:rsidP="00053863">
            <w:pPr>
              <w:pStyle w:val="ListParagraph"/>
              <w:autoSpaceDE w:val="0"/>
              <w:autoSpaceDN w:val="0"/>
              <w:adjustRightInd w:val="0"/>
              <w:ind w:left="360"/>
              <w:rPr>
                <w:rFonts w:cstheme="minorHAnsi"/>
                <w:sz w:val="20"/>
                <w:szCs w:val="20"/>
              </w:rPr>
            </w:pPr>
          </w:p>
          <w:p w14:paraId="40844751" w14:textId="77777777" w:rsidR="00310F01" w:rsidRPr="00712A58" w:rsidRDefault="00B5430D" w:rsidP="00310F01">
            <w:pPr>
              <w:pStyle w:val="ListParagraph"/>
              <w:numPr>
                <w:ilvl w:val="0"/>
                <w:numId w:val="5"/>
              </w:numPr>
              <w:autoSpaceDE w:val="0"/>
              <w:autoSpaceDN w:val="0"/>
              <w:adjustRightInd w:val="0"/>
              <w:rPr>
                <w:rFonts w:cstheme="minorHAnsi"/>
                <w:sz w:val="20"/>
                <w:szCs w:val="20"/>
              </w:rPr>
            </w:pPr>
            <w:r w:rsidRPr="00712A58">
              <w:rPr>
                <w:rFonts w:cstheme="minorHAnsi"/>
                <w:i/>
                <w:iCs/>
                <w:sz w:val="20"/>
                <w:szCs w:val="20"/>
                <w:u w:val="single"/>
              </w:rPr>
              <w:t>Feature</w:t>
            </w:r>
            <w:r w:rsidRPr="00712A58">
              <w:rPr>
                <w:rFonts w:cstheme="minorHAnsi"/>
                <w:sz w:val="20"/>
                <w:szCs w:val="20"/>
              </w:rPr>
              <w:t xml:space="preserve">: </w:t>
            </w:r>
            <w:r w:rsidR="00310F01" w:rsidRPr="00712A58">
              <w:rPr>
                <w:rFonts w:cstheme="minorHAnsi"/>
                <w:sz w:val="20"/>
                <w:szCs w:val="20"/>
              </w:rPr>
              <w:t>Analytics-driven insights, reports and dashboards to enable strategic decision making</w:t>
            </w:r>
          </w:p>
          <w:p w14:paraId="7D8557AF" w14:textId="5F89FB38" w:rsidR="00200143" w:rsidRPr="00712A58" w:rsidRDefault="00310F01" w:rsidP="00310F01">
            <w:pPr>
              <w:pStyle w:val="ListParagraph"/>
              <w:numPr>
                <w:ilvl w:val="1"/>
                <w:numId w:val="5"/>
              </w:numPr>
              <w:autoSpaceDE w:val="0"/>
              <w:autoSpaceDN w:val="0"/>
              <w:adjustRightInd w:val="0"/>
              <w:rPr>
                <w:rFonts w:cstheme="minorHAnsi"/>
                <w:sz w:val="20"/>
                <w:szCs w:val="20"/>
              </w:rPr>
            </w:pPr>
            <w:r w:rsidRPr="00712A58">
              <w:rPr>
                <w:rFonts w:cstheme="minorHAnsi"/>
                <w:i/>
                <w:iCs/>
                <w:sz w:val="20"/>
                <w:szCs w:val="20"/>
                <w:u w:val="single"/>
              </w:rPr>
              <w:t>Benefit:</w:t>
            </w:r>
            <w:r w:rsidRPr="00712A58">
              <w:rPr>
                <w:rFonts w:cstheme="minorHAnsi"/>
                <w:sz w:val="20"/>
                <w:szCs w:val="20"/>
              </w:rPr>
              <w:t xml:space="preserve"> </w:t>
            </w:r>
            <w:r w:rsidR="005116FC" w:rsidRPr="00712A58">
              <w:rPr>
                <w:rFonts w:cstheme="minorHAnsi"/>
                <w:sz w:val="20"/>
                <w:szCs w:val="20"/>
              </w:rPr>
              <w:t xml:space="preserve">Achieve </w:t>
            </w:r>
            <w:r w:rsidR="00053863">
              <w:rPr>
                <w:rFonts w:cstheme="minorHAnsi"/>
                <w:sz w:val="20"/>
                <w:szCs w:val="20"/>
              </w:rPr>
              <w:t>insights related to the KPIs and reduce</w:t>
            </w:r>
            <w:r w:rsidR="00BA2ABF" w:rsidRPr="00712A58">
              <w:rPr>
                <w:rFonts w:cstheme="minorHAnsi"/>
                <w:sz w:val="20"/>
                <w:szCs w:val="20"/>
              </w:rPr>
              <w:t xml:space="preserve"> operational efficiencies </w:t>
            </w:r>
          </w:p>
          <w:p w14:paraId="48802284" w14:textId="0283BF18" w:rsidR="00BA2ABF" w:rsidRDefault="005116FC" w:rsidP="00200143">
            <w:pPr>
              <w:pStyle w:val="ListParagraph"/>
              <w:numPr>
                <w:ilvl w:val="1"/>
                <w:numId w:val="5"/>
              </w:numPr>
              <w:autoSpaceDE w:val="0"/>
              <w:autoSpaceDN w:val="0"/>
              <w:adjustRightInd w:val="0"/>
              <w:rPr>
                <w:rFonts w:cstheme="minorHAnsi"/>
                <w:sz w:val="20"/>
                <w:szCs w:val="20"/>
              </w:rPr>
            </w:pPr>
            <w:r w:rsidRPr="00712A58">
              <w:rPr>
                <w:rFonts w:cstheme="minorHAnsi"/>
                <w:i/>
                <w:iCs/>
                <w:sz w:val="20"/>
                <w:szCs w:val="20"/>
                <w:u w:val="single"/>
              </w:rPr>
              <w:t>Impact</w:t>
            </w:r>
            <w:r w:rsidR="00224587" w:rsidRPr="00712A58">
              <w:rPr>
                <w:rFonts w:cstheme="minorHAnsi"/>
                <w:sz w:val="20"/>
                <w:szCs w:val="20"/>
              </w:rPr>
              <w:t xml:space="preserve">: Eliminate </w:t>
            </w:r>
            <w:r w:rsidR="00310F01" w:rsidRPr="00712A58">
              <w:rPr>
                <w:rFonts w:cstheme="minorHAnsi"/>
                <w:sz w:val="20"/>
                <w:szCs w:val="20"/>
              </w:rPr>
              <w:t>silos and duplications in data by</w:t>
            </w:r>
            <w:r w:rsidR="00BA2ABF" w:rsidRPr="00712A58">
              <w:rPr>
                <w:rFonts w:cstheme="minorHAnsi"/>
                <w:sz w:val="20"/>
                <w:szCs w:val="20"/>
              </w:rPr>
              <w:t xml:space="preserve"> serving as a “Single Source of Truth”</w:t>
            </w:r>
          </w:p>
          <w:p w14:paraId="44A67C11" w14:textId="77777777" w:rsidR="00053863" w:rsidRDefault="00053863" w:rsidP="00053863">
            <w:pPr>
              <w:autoSpaceDE w:val="0"/>
              <w:autoSpaceDN w:val="0"/>
              <w:adjustRightInd w:val="0"/>
              <w:rPr>
                <w:rFonts w:cstheme="minorHAnsi"/>
                <w:sz w:val="20"/>
                <w:szCs w:val="20"/>
              </w:rPr>
            </w:pPr>
          </w:p>
          <w:p w14:paraId="17AE2E5F" w14:textId="3078809A" w:rsidR="00053863" w:rsidRPr="00712A58" w:rsidRDefault="00053863" w:rsidP="00053863">
            <w:pPr>
              <w:pStyle w:val="ListParagraph"/>
              <w:numPr>
                <w:ilvl w:val="0"/>
                <w:numId w:val="5"/>
              </w:numPr>
              <w:autoSpaceDE w:val="0"/>
              <w:autoSpaceDN w:val="0"/>
              <w:adjustRightInd w:val="0"/>
              <w:rPr>
                <w:rFonts w:cstheme="minorHAnsi"/>
                <w:sz w:val="20"/>
                <w:szCs w:val="20"/>
              </w:rPr>
            </w:pPr>
            <w:r w:rsidRPr="00712A58">
              <w:rPr>
                <w:rFonts w:cstheme="minorHAnsi"/>
                <w:i/>
                <w:iCs/>
                <w:sz w:val="20"/>
                <w:szCs w:val="20"/>
                <w:u w:val="single"/>
              </w:rPr>
              <w:t>Feature</w:t>
            </w:r>
            <w:r w:rsidRPr="00712A58">
              <w:rPr>
                <w:rFonts w:cstheme="minorHAnsi"/>
                <w:sz w:val="20"/>
                <w:szCs w:val="20"/>
              </w:rPr>
              <w:t xml:space="preserve">: </w:t>
            </w:r>
            <w:r>
              <w:rPr>
                <w:rFonts w:cstheme="minorHAnsi"/>
                <w:sz w:val="20"/>
                <w:szCs w:val="20"/>
              </w:rPr>
              <w:t>Additional Task Reporting screen (Switch</w:t>
            </w:r>
            <w:r w:rsidR="00861DC3">
              <w:rPr>
                <w:rFonts w:cstheme="minorHAnsi"/>
                <w:sz w:val="20"/>
                <w:szCs w:val="20"/>
              </w:rPr>
              <w:t>-</w:t>
            </w:r>
            <w:r>
              <w:rPr>
                <w:rFonts w:cstheme="minorHAnsi"/>
                <w:sz w:val="20"/>
                <w:szCs w:val="20"/>
              </w:rPr>
              <w:t>Enabled) with bulk Reassignment for business using Task OOTB.</w:t>
            </w:r>
          </w:p>
          <w:p w14:paraId="1035B401" w14:textId="6E2409F5" w:rsidR="00053863" w:rsidRPr="00712A58" w:rsidRDefault="00053863" w:rsidP="00053863">
            <w:pPr>
              <w:pStyle w:val="ListParagraph"/>
              <w:numPr>
                <w:ilvl w:val="1"/>
                <w:numId w:val="5"/>
              </w:numPr>
              <w:autoSpaceDE w:val="0"/>
              <w:autoSpaceDN w:val="0"/>
              <w:adjustRightInd w:val="0"/>
              <w:rPr>
                <w:rFonts w:cstheme="minorHAnsi"/>
                <w:sz w:val="20"/>
                <w:szCs w:val="20"/>
              </w:rPr>
            </w:pPr>
            <w:r w:rsidRPr="00712A58">
              <w:rPr>
                <w:rFonts w:cstheme="minorHAnsi"/>
                <w:i/>
                <w:iCs/>
                <w:sz w:val="20"/>
                <w:szCs w:val="20"/>
                <w:u w:val="single"/>
              </w:rPr>
              <w:lastRenderedPageBreak/>
              <w:t>Benefit:</w:t>
            </w:r>
            <w:r w:rsidRPr="00712A58">
              <w:rPr>
                <w:rFonts w:cstheme="minorHAnsi"/>
                <w:sz w:val="20"/>
                <w:szCs w:val="20"/>
              </w:rPr>
              <w:t xml:space="preserve"> </w:t>
            </w:r>
            <w:r>
              <w:rPr>
                <w:rFonts w:cstheme="minorHAnsi"/>
                <w:sz w:val="20"/>
                <w:szCs w:val="20"/>
              </w:rPr>
              <w:t>Effective UI to access and act on the tasks created through task OOTB functionality.</w:t>
            </w:r>
          </w:p>
          <w:p w14:paraId="77473465" w14:textId="4959E1E6" w:rsidR="00053863" w:rsidRDefault="00053863" w:rsidP="00053863">
            <w:pPr>
              <w:pStyle w:val="ListParagraph"/>
              <w:numPr>
                <w:ilvl w:val="1"/>
                <w:numId w:val="5"/>
              </w:numPr>
              <w:autoSpaceDE w:val="0"/>
              <w:autoSpaceDN w:val="0"/>
              <w:adjustRightInd w:val="0"/>
              <w:rPr>
                <w:rFonts w:cstheme="minorHAnsi"/>
                <w:sz w:val="20"/>
                <w:szCs w:val="20"/>
              </w:rPr>
            </w:pPr>
            <w:r w:rsidRPr="00712A58">
              <w:rPr>
                <w:rFonts w:cstheme="minorHAnsi"/>
                <w:i/>
                <w:iCs/>
                <w:sz w:val="20"/>
                <w:szCs w:val="20"/>
                <w:u w:val="single"/>
              </w:rPr>
              <w:t>Impact</w:t>
            </w:r>
            <w:r w:rsidRPr="00712A58">
              <w:rPr>
                <w:rFonts w:cstheme="minorHAnsi"/>
                <w:sz w:val="20"/>
                <w:szCs w:val="20"/>
              </w:rPr>
              <w:t xml:space="preserve">: </w:t>
            </w:r>
            <w:r>
              <w:rPr>
                <w:rFonts w:cstheme="minorHAnsi"/>
                <w:sz w:val="20"/>
                <w:szCs w:val="20"/>
              </w:rPr>
              <w:t xml:space="preserve">One-stop to access all the tasks </w:t>
            </w:r>
            <w:r w:rsidR="00861DC3">
              <w:rPr>
                <w:rFonts w:cstheme="minorHAnsi"/>
                <w:sz w:val="20"/>
                <w:szCs w:val="20"/>
              </w:rPr>
              <w:t>and assess/act on them based on deadlines</w:t>
            </w:r>
          </w:p>
          <w:p w14:paraId="5005B017" w14:textId="24E6700E" w:rsidR="00676A2D" w:rsidRPr="00830556" w:rsidRDefault="00676A2D" w:rsidP="00830556">
            <w:pPr>
              <w:autoSpaceDE w:val="0"/>
              <w:autoSpaceDN w:val="0"/>
              <w:adjustRightInd w:val="0"/>
              <w:rPr>
                <w:rFonts w:cstheme="minorHAnsi"/>
                <w:sz w:val="18"/>
                <w:szCs w:val="18"/>
              </w:rPr>
            </w:pPr>
          </w:p>
        </w:tc>
      </w:tr>
      <w:tr w:rsidR="002411DA" w14:paraId="29A86BF9" w14:textId="77777777" w:rsidTr="00F726EA">
        <w:trPr>
          <w:trHeight w:val="585"/>
        </w:trPr>
        <w:tc>
          <w:tcPr>
            <w:tcW w:w="9540" w:type="dxa"/>
            <w:tcBorders>
              <w:top w:val="nil"/>
              <w:bottom w:val="single" w:sz="4" w:space="0" w:color="auto"/>
            </w:tcBorders>
            <w:vAlign w:val="bottom"/>
          </w:tcPr>
          <w:p w14:paraId="1116903F" w14:textId="6E66ED25" w:rsidR="002411DA" w:rsidRPr="00C76ABE" w:rsidRDefault="002411DA" w:rsidP="00C76ABE">
            <w:pPr>
              <w:autoSpaceDE w:val="0"/>
              <w:autoSpaceDN w:val="0"/>
              <w:adjustRightInd w:val="0"/>
              <w:rPr>
                <w:rFonts w:cstheme="minorHAnsi"/>
                <w:color w:val="1F3864" w:themeColor="accent1" w:themeShade="80"/>
              </w:rPr>
            </w:pPr>
            <w:r w:rsidRPr="00C76ABE">
              <w:rPr>
                <w:rFonts w:cstheme="minorHAnsi"/>
                <w:b/>
                <w:bCs/>
                <w:color w:val="1F3864" w:themeColor="accent1" w:themeShade="80"/>
              </w:rPr>
              <w:lastRenderedPageBreak/>
              <w:t xml:space="preserve">6. Use a customer quote. </w:t>
            </w:r>
            <w:r w:rsidRPr="00C76ABE">
              <w:rPr>
                <w:rFonts w:cstheme="minorHAnsi"/>
                <w:color w:val="1F3864" w:themeColor="accent1" w:themeShade="80"/>
              </w:rPr>
              <w:t>Quote the customer when possible.</w:t>
            </w:r>
          </w:p>
        </w:tc>
      </w:tr>
      <w:tr w:rsidR="002411DA" w14:paraId="53698A84" w14:textId="77777777" w:rsidTr="00403021">
        <w:trPr>
          <w:trHeight w:val="318"/>
        </w:trPr>
        <w:tc>
          <w:tcPr>
            <w:tcW w:w="9540" w:type="dxa"/>
            <w:tcBorders>
              <w:top w:val="single" w:sz="4" w:space="0" w:color="auto"/>
              <w:bottom w:val="nil"/>
            </w:tcBorders>
            <w:vAlign w:val="bottom"/>
          </w:tcPr>
          <w:p w14:paraId="244703CD" w14:textId="3D7FA1B0" w:rsidR="002411DA" w:rsidRPr="00D46821" w:rsidRDefault="00641734" w:rsidP="00C76ABE">
            <w:pPr>
              <w:autoSpaceDE w:val="0"/>
              <w:autoSpaceDN w:val="0"/>
              <w:adjustRightInd w:val="0"/>
              <w:rPr>
                <w:rFonts w:cstheme="minorHAnsi"/>
                <w:sz w:val="18"/>
                <w:szCs w:val="18"/>
              </w:rPr>
            </w:pPr>
            <w:r w:rsidRPr="00D46821">
              <w:rPr>
                <w:rFonts w:cstheme="minorHAnsi"/>
                <w:sz w:val="20"/>
                <w:szCs w:val="20"/>
              </w:rPr>
              <w:t>--NA--</w:t>
            </w:r>
          </w:p>
        </w:tc>
      </w:tr>
      <w:tr w:rsidR="002411DA" w14:paraId="4C953F23" w14:textId="77777777" w:rsidTr="00F726EA">
        <w:trPr>
          <w:trHeight w:val="495"/>
        </w:trPr>
        <w:tc>
          <w:tcPr>
            <w:tcW w:w="9540" w:type="dxa"/>
            <w:tcBorders>
              <w:top w:val="nil"/>
              <w:bottom w:val="single" w:sz="4" w:space="0" w:color="auto"/>
            </w:tcBorders>
            <w:vAlign w:val="bottom"/>
          </w:tcPr>
          <w:p w14:paraId="3D42F3F1" w14:textId="70B33854" w:rsidR="002411DA" w:rsidRPr="00F726EA" w:rsidRDefault="002411DA" w:rsidP="00F726EA">
            <w:pPr>
              <w:autoSpaceDE w:val="0"/>
              <w:autoSpaceDN w:val="0"/>
              <w:adjustRightInd w:val="0"/>
              <w:rPr>
                <w:rFonts w:cstheme="minorHAnsi"/>
                <w:sz w:val="20"/>
                <w:szCs w:val="20"/>
              </w:rPr>
            </w:pPr>
            <w:r w:rsidRPr="00F726EA">
              <w:rPr>
                <w:rFonts w:cstheme="minorHAnsi"/>
                <w:b/>
                <w:bCs/>
                <w:color w:val="1F3864" w:themeColor="accent1" w:themeShade="80"/>
                <w:sz w:val="20"/>
                <w:szCs w:val="20"/>
              </w:rPr>
              <w:t>7. Include contact information.</w:t>
            </w:r>
            <w:r w:rsidR="00F726EA" w:rsidRPr="00F726EA">
              <w:rPr>
                <w:rFonts w:cstheme="minorHAnsi"/>
                <w:b/>
                <w:bCs/>
                <w:color w:val="1F3864" w:themeColor="accent1" w:themeShade="80"/>
                <w:sz w:val="20"/>
                <w:szCs w:val="20"/>
              </w:rPr>
              <w:t xml:space="preserve"> </w:t>
            </w:r>
            <w:r w:rsidRPr="00F726EA">
              <w:rPr>
                <w:rFonts w:cstheme="minorHAnsi"/>
                <w:b/>
                <w:bCs/>
                <w:color w:val="1F3864" w:themeColor="accent1" w:themeShade="80"/>
                <w:sz w:val="20"/>
                <w:szCs w:val="20"/>
              </w:rPr>
              <w:t xml:space="preserve"> </w:t>
            </w:r>
            <w:r w:rsidRPr="00F726EA">
              <w:rPr>
                <w:rFonts w:cstheme="minorHAnsi"/>
                <w:color w:val="1F3864" w:themeColor="accent1" w:themeShade="80"/>
                <w:sz w:val="20"/>
                <w:szCs w:val="20"/>
              </w:rPr>
              <w:t>Note how to get in touch for more information or a demo.</w:t>
            </w:r>
          </w:p>
        </w:tc>
      </w:tr>
      <w:tr w:rsidR="002411DA" w14:paraId="04EF46D4" w14:textId="77777777" w:rsidTr="00344924">
        <w:trPr>
          <w:trHeight w:val="1008"/>
        </w:trPr>
        <w:tc>
          <w:tcPr>
            <w:tcW w:w="9540" w:type="dxa"/>
            <w:tcBorders>
              <w:top w:val="single" w:sz="4" w:space="0" w:color="auto"/>
              <w:bottom w:val="nil"/>
            </w:tcBorders>
          </w:tcPr>
          <w:p w14:paraId="24E647F3" w14:textId="77777777" w:rsidR="00344924" w:rsidRPr="00572221" w:rsidRDefault="00344924" w:rsidP="00344924">
            <w:pPr>
              <w:autoSpaceDE w:val="0"/>
              <w:autoSpaceDN w:val="0"/>
              <w:adjustRightInd w:val="0"/>
              <w:rPr>
                <w:rStyle w:val="normaltextrun"/>
                <w:rFonts w:eastAsia="Times New Roman"/>
                <w:sz w:val="20"/>
                <w:szCs w:val="20"/>
              </w:rPr>
            </w:pPr>
          </w:p>
          <w:p w14:paraId="0F807082" w14:textId="77777777" w:rsidR="00F829E7" w:rsidRDefault="00F829E7" w:rsidP="00F829E7">
            <w:pPr>
              <w:autoSpaceDE w:val="0"/>
              <w:autoSpaceDN w:val="0"/>
              <w:adjustRightInd w:val="0"/>
              <w:rPr>
                <w:rFonts w:cstheme="minorHAnsi"/>
                <w:b/>
                <w:bCs/>
                <w:sz w:val="20"/>
                <w:szCs w:val="20"/>
              </w:rPr>
            </w:pPr>
            <w:r w:rsidRPr="00572221">
              <w:rPr>
                <w:rStyle w:val="normaltextrun"/>
                <w:rFonts w:eastAsia="Times New Roman"/>
                <w:sz w:val="20"/>
                <w:szCs w:val="20"/>
              </w:rPr>
              <w:t>Reach out to us at</w:t>
            </w:r>
            <w:r w:rsidRPr="00572221">
              <w:rPr>
                <w:rFonts w:cstheme="minorHAnsi"/>
                <w:b/>
                <w:bCs/>
                <w:sz w:val="20"/>
                <w:szCs w:val="20"/>
              </w:rPr>
              <w:t xml:space="preserve"> </w:t>
            </w:r>
            <w:hyperlink r:id="rId7" w:history="1">
              <w:r w:rsidRPr="00A44844">
                <w:rPr>
                  <w:rStyle w:val="Hyperlink"/>
                  <w:rFonts w:cstheme="minorHAnsi"/>
                  <w:b/>
                  <w:bCs/>
                  <w:sz w:val="20"/>
                  <w:szCs w:val="20"/>
                </w:rPr>
                <w:t>SunnyA3@hexaware.com</w:t>
              </w:r>
            </w:hyperlink>
            <w:r w:rsidRPr="00572221">
              <w:rPr>
                <w:rFonts w:cstheme="minorHAnsi"/>
                <w:b/>
                <w:bCs/>
                <w:sz w:val="20"/>
                <w:szCs w:val="20"/>
              </w:rPr>
              <w:t xml:space="preserve"> </w:t>
            </w:r>
          </w:p>
          <w:p w14:paraId="4D68F721" w14:textId="42D061A1" w:rsidR="00F829E7" w:rsidRDefault="00F829E7" w:rsidP="00F829E7">
            <w:pPr>
              <w:autoSpaceDE w:val="0"/>
              <w:autoSpaceDN w:val="0"/>
              <w:adjustRightInd w:val="0"/>
              <w:rPr>
                <w:rStyle w:val="Hyperlink"/>
                <w:b/>
                <w:bCs/>
              </w:rPr>
            </w:pPr>
            <w:r w:rsidRPr="001435AD">
              <w:rPr>
                <w:b/>
                <w:bCs/>
              </w:rPr>
              <w:t xml:space="preserve">                              </w:t>
            </w:r>
            <w:hyperlink r:id="rId8" w:history="1">
              <w:r w:rsidR="007C12FF" w:rsidRPr="00F120A7">
                <w:rPr>
                  <w:rStyle w:val="Hyperlink"/>
                  <w:b/>
                  <w:bCs/>
                </w:rPr>
                <w:t>AartiI2@hexaware.com</w:t>
              </w:r>
            </w:hyperlink>
          </w:p>
          <w:p w14:paraId="609EFE43" w14:textId="188DE426" w:rsidR="007C12FF" w:rsidRPr="001435AD" w:rsidRDefault="007C12FF" w:rsidP="00F829E7">
            <w:pPr>
              <w:autoSpaceDE w:val="0"/>
              <w:autoSpaceDN w:val="0"/>
              <w:adjustRightInd w:val="0"/>
              <w:rPr>
                <w:b/>
                <w:bCs/>
              </w:rPr>
            </w:pPr>
            <w:r>
              <w:rPr>
                <w:rStyle w:val="Hyperlink"/>
                <w:b/>
                <w:bCs/>
              </w:rPr>
              <w:t xml:space="preserve"> </w:t>
            </w:r>
            <w:r w:rsidRPr="007C12FF">
              <w:rPr>
                <w:rStyle w:val="Hyperlink"/>
                <w:b/>
                <w:bCs/>
                <w:u w:val="none"/>
              </w:rPr>
              <w:t xml:space="preserve">                            </w:t>
            </w:r>
            <w:r w:rsidR="003760AB">
              <w:rPr>
                <w:rStyle w:val="Hyperlink"/>
                <w:b/>
                <w:bCs/>
                <w:u w:val="none"/>
              </w:rPr>
              <w:t xml:space="preserve"> </w:t>
            </w:r>
            <w:r w:rsidRPr="007C12FF">
              <w:rPr>
                <w:rStyle w:val="Hyperlink"/>
                <w:b/>
                <w:bCs/>
              </w:rPr>
              <w:t>sindhurid@hexaware.com</w:t>
            </w:r>
          </w:p>
          <w:p w14:paraId="4EDD86E7" w14:textId="77777777" w:rsidR="00F829E7" w:rsidRPr="001435AD" w:rsidRDefault="00F829E7" w:rsidP="00F829E7">
            <w:pPr>
              <w:autoSpaceDE w:val="0"/>
              <w:autoSpaceDN w:val="0"/>
              <w:adjustRightInd w:val="0"/>
              <w:rPr>
                <w:b/>
                <w:bCs/>
              </w:rPr>
            </w:pPr>
            <w:r w:rsidRPr="001435AD">
              <w:rPr>
                <w:b/>
                <w:bCs/>
              </w:rPr>
              <w:t xml:space="preserve">                              </w:t>
            </w:r>
            <w:hyperlink r:id="rId9" w:history="1">
              <w:r w:rsidRPr="001435AD">
                <w:rPr>
                  <w:rStyle w:val="Hyperlink"/>
                  <w:b/>
                  <w:bCs/>
                </w:rPr>
                <w:t>harikrishnanc@hexaware.com</w:t>
              </w:r>
            </w:hyperlink>
          </w:p>
          <w:p w14:paraId="238D248F" w14:textId="77777777" w:rsidR="00F829E7" w:rsidRPr="001435AD" w:rsidRDefault="00F829E7" w:rsidP="00F829E7">
            <w:pPr>
              <w:autoSpaceDE w:val="0"/>
              <w:autoSpaceDN w:val="0"/>
              <w:adjustRightInd w:val="0"/>
              <w:rPr>
                <w:b/>
                <w:bCs/>
              </w:rPr>
            </w:pPr>
            <w:r w:rsidRPr="001435AD">
              <w:rPr>
                <w:b/>
                <w:bCs/>
              </w:rPr>
              <w:t xml:space="preserve">                              </w:t>
            </w:r>
            <w:hyperlink r:id="rId10" w:history="1">
              <w:r w:rsidRPr="001435AD">
                <w:rPr>
                  <w:rStyle w:val="Hyperlink"/>
                  <w:b/>
                  <w:bCs/>
                </w:rPr>
                <w:t>jeevar@hexaware.com</w:t>
              </w:r>
            </w:hyperlink>
          </w:p>
          <w:p w14:paraId="2D6E8BA0" w14:textId="055E58C7" w:rsidR="002411DA" w:rsidRPr="00572221" w:rsidRDefault="002411DA" w:rsidP="00344924">
            <w:pPr>
              <w:autoSpaceDE w:val="0"/>
              <w:autoSpaceDN w:val="0"/>
              <w:adjustRightInd w:val="0"/>
              <w:rPr>
                <w:rFonts w:cstheme="minorHAnsi"/>
                <w:b/>
                <w:bCs/>
                <w:sz w:val="20"/>
                <w:szCs w:val="20"/>
              </w:rPr>
            </w:pPr>
          </w:p>
        </w:tc>
      </w:tr>
      <w:tr w:rsidR="002411DA" w14:paraId="7990678D" w14:textId="77777777" w:rsidTr="00344924">
        <w:trPr>
          <w:trHeight w:val="144"/>
        </w:trPr>
        <w:tc>
          <w:tcPr>
            <w:tcW w:w="9540" w:type="dxa"/>
            <w:tcBorders>
              <w:top w:val="nil"/>
              <w:bottom w:val="single" w:sz="4" w:space="0" w:color="auto"/>
            </w:tcBorders>
            <w:vAlign w:val="bottom"/>
          </w:tcPr>
          <w:p w14:paraId="01C18ED0" w14:textId="586F36BE" w:rsidR="002411DA" w:rsidRPr="00C76ABE" w:rsidRDefault="002411DA" w:rsidP="00C76ABE">
            <w:pPr>
              <w:autoSpaceDE w:val="0"/>
              <w:autoSpaceDN w:val="0"/>
              <w:adjustRightInd w:val="0"/>
              <w:rPr>
                <w:rFonts w:cstheme="minorHAnsi"/>
                <w:sz w:val="18"/>
                <w:szCs w:val="18"/>
              </w:rPr>
            </w:pPr>
            <w:r w:rsidRPr="00344924">
              <w:rPr>
                <w:rFonts w:cstheme="minorHAnsi"/>
                <w:b/>
                <w:bCs/>
                <w:color w:val="1F3864" w:themeColor="accent1" w:themeShade="80"/>
                <w:sz w:val="20"/>
                <w:szCs w:val="20"/>
              </w:rPr>
              <w:t xml:space="preserve">8. Include your company’s boilerplate language and logo. </w:t>
            </w:r>
            <w:r w:rsidRPr="00344924">
              <w:rPr>
                <w:rFonts w:cstheme="minorHAnsi"/>
                <w:color w:val="1F3864" w:themeColor="accent1" w:themeShade="80"/>
                <w:sz w:val="20"/>
                <w:szCs w:val="20"/>
              </w:rPr>
              <w:t>Add an “About” statement for your company.</w:t>
            </w:r>
          </w:p>
        </w:tc>
      </w:tr>
      <w:tr w:rsidR="002411DA" w14:paraId="46F51193" w14:textId="77777777" w:rsidTr="00403021">
        <w:trPr>
          <w:trHeight w:val="318"/>
        </w:trPr>
        <w:tc>
          <w:tcPr>
            <w:tcW w:w="9540" w:type="dxa"/>
            <w:tcBorders>
              <w:top w:val="single" w:sz="4" w:space="0" w:color="auto"/>
              <w:bottom w:val="nil"/>
            </w:tcBorders>
            <w:vAlign w:val="bottom"/>
          </w:tcPr>
          <w:p w14:paraId="04B84F22" w14:textId="77777777" w:rsidR="00344924" w:rsidRDefault="00344924" w:rsidP="00AE1832">
            <w:pPr>
              <w:pStyle w:val="paragraph"/>
              <w:shd w:val="clear" w:color="auto" w:fill="FFFFFF"/>
              <w:spacing w:before="0" w:beforeAutospacing="0" w:after="0" w:afterAutospacing="0"/>
              <w:jc w:val="both"/>
              <w:textAlignment w:val="baseline"/>
              <w:rPr>
                <w:rStyle w:val="normaltextrun"/>
                <w:rFonts w:asciiTheme="minorHAnsi" w:hAnsiTheme="minorHAnsi" w:cstheme="minorHAnsi"/>
                <w:b/>
                <w:bCs/>
                <w:sz w:val="20"/>
                <w:szCs w:val="20"/>
              </w:rPr>
            </w:pPr>
          </w:p>
          <w:p w14:paraId="3701F040" w14:textId="3F143169" w:rsidR="00AE1832" w:rsidRPr="00572221" w:rsidRDefault="00AE1832" w:rsidP="00344924">
            <w:pPr>
              <w:pStyle w:val="paragraph"/>
              <w:shd w:val="clear" w:color="auto" w:fill="FFFFFF"/>
              <w:spacing w:before="0" w:beforeAutospacing="0" w:after="120" w:afterAutospacing="0"/>
              <w:jc w:val="both"/>
              <w:textAlignment w:val="baseline"/>
              <w:rPr>
                <w:rFonts w:asciiTheme="minorHAnsi" w:hAnsiTheme="minorHAnsi" w:cstheme="minorHAnsi"/>
                <w:sz w:val="20"/>
                <w:szCs w:val="20"/>
                <w:u w:val="single"/>
              </w:rPr>
            </w:pPr>
            <w:r w:rsidRPr="00572221">
              <w:rPr>
                <w:rStyle w:val="normaltextrun"/>
                <w:rFonts w:asciiTheme="minorHAnsi" w:hAnsiTheme="minorHAnsi" w:cstheme="minorHAnsi"/>
                <w:sz w:val="20"/>
                <w:szCs w:val="20"/>
                <w:u w:val="single"/>
              </w:rPr>
              <w:t>About Hexaware</w:t>
            </w:r>
            <w:r w:rsidRPr="00572221">
              <w:rPr>
                <w:rStyle w:val="eop"/>
                <w:rFonts w:asciiTheme="minorHAnsi" w:hAnsiTheme="minorHAnsi" w:cstheme="minorHAnsi"/>
                <w:sz w:val="20"/>
                <w:szCs w:val="20"/>
                <w:u w:val="single"/>
              </w:rPr>
              <w:t> </w:t>
            </w:r>
          </w:p>
          <w:p w14:paraId="71CD4DE7" w14:textId="77777777" w:rsidR="00AE1832" w:rsidRPr="00572221" w:rsidRDefault="00AE1832" w:rsidP="00AE1832">
            <w:pPr>
              <w:pStyle w:val="paragraph"/>
              <w:shd w:val="clear" w:color="auto" w:fill="FFFFFF"/>
              <w:spacing w:before="0" w:beforeAutospacing="0" w:after="0" w:afterAutospacing="0"/>
              <w:jc w:val="both"/>
              <w:textAlignment w:val="baseline"/>
              <w:rPr>
                <w:rFonts w:asciiTheme="minorHAnsi" w:hAnsiTheme="minorHAnsi" w:cstheme="minorHAnsi"/>
                <w:sz w:val="20"/>
                <w:szCs w:val="20"/>
              </w:rPr>
            </w:pPr>
            <w:r w:rsidRPr="00572221">
              <w:rPr>
                <w:rStyle w:val="normaltextrun"/>
                <w:rFonts w:asciiTheme="minorHAnsi" w:hAnsiTheme="minorHAnsi" w:cstheme="minorHAnsi"/>
                <w:b/>
                <w:bCs/>
                <w:sz w:val="20"/>
                <w:szCs w:val="20"/>
              </w:rPr>
              <w:t>Hexaware</w:t>
            </w:r>
            <w:r w:rsidRPr="00572221">
              <w:rPr>
                <w:rStyle w:val="normaltextrun"/>
                <w:rFonts w:asciiTheme="minorHAnsi" w:hAnsiTheme="minorHAnsi" w:cstheme="minorHAnsi"/>
                <w:sz w:val="20"/>
                <w:szCs w:val="20"/>
              </w:rPr>
              <w:t xml:space="preserve"> is a global technology and business process services company. Our 30,000 </w:t>
            </w:r>
            <w:proofErr w:type="spellStart"/>
            <w:r w:rsidRPr="00572221">
              <w:rPr>
                <w:rStyle w:val="normaltextrun"/>
                <w:rFonts w:asciiTheme="minorHAnsi" w:hAnsiTheme="minorHAnsi" w:cstheme="minorHAnsi"/>
                <w:sz w:val="20"/>
                <w:szCs w:val="20"/>
              </w:rPr>
              <w:t>Hexawarians</w:t>
            </w:r>
            <w:proofErr w:type="spellEnd"/>
            <w:r w:rsidRPr="00572221">
              <w:rPr>
                <w:rStyle w:val="normaltextrun"/>
                <w:rFonts w:asciiTheme="minorHAnsi" w:hAnsiTheme="minorHAnsi" w:cstheme="minorHAnsi"/>
                <w:sz w:val="20"/>
                <w:szCs w:val="20"/>
              </w:rPr>
              <w:t xml:space="preserve"> are driven by our purpose; to </w:t>
            </w:r>
            <w:r w:rsidRPr="00572221">
              <w:rPr>
                <w:rStyle w:val="normaltextrun"/>
                <w:rFonts w:asciiTheme="minorHAnsi" w:hAnsiTheme="minorHAnsi" w:cstheme="minorHAnsi"/>
                <w:i/>
                <w:iCs/>
                <w:sz w:val="20"/>
                <w:szCs w:val="20"/>
              </w:rPr>
              <w:t>create smiles through great people and technology</w:t>
            </w:r>
            <w:r w:rsidRPr="00572221">
              <w:rPr>
                <w:rStyle w:val="normaltextrun"/>
                <w:rFonts w:asciiTheme="minorHAnsi" w:hAnsiTheme="minorHAnsi" w:cstheme="minorHAnsi"/>
                <w:sz w:val="20"/>
                <w:szCs w:val="20"/>
              </w:rPr>
              <w:t>. With 54 offices in 19 countries, we empower enterprises to realize digital transformation at scale and speed by partnering with them to build, modernize, run, and optimize their IT landscapes. We put people first in everything we do and seek to improve people’s lives by collaborating with our stakeholders to build a better, more sustainable tomorrow.</w:t>
            </w:r>
            <w:r w:rsidRPr="00572221">
              <w:rPr>
                <w:rStyle w:val="eop"/>
                <w:rFonts w:asciiTheme="minorHAnsi" w:hAnsiTheme="minorHAnsi" w:cstheme="minorHAnsi"/>
                <w:sz w:val="20"/>
                <w:szCs w:val="20"/>
              </w:rPr>
              <w:t> </w:t>
            </w:r>
          </w:p>
          <w:p w14:paraId="6C327ADF" w14:textId="77777777" w:rsidR="00AE1832" w:rsidRPr="00572221" w:rsidRDefault="00AE1832" w:rsidP="00AE1832">
            <w:pPr>
              <w:pStyle w:val="paragraph"/>
              <w:shd w:val="clear" w:color="auto" w:fill="FFFFFF"/>
              <w:spacing w:before="0" w:beforeAutospacing="0" w:after="0" w:afterAutospacing="0"/>
              <w:jc w:val="both"/>
              <w:textAlignment w:val="baseline"/>
              <w:rPr>
                <w:rFonts w:asciiTheme="minorHAnsi" w:hAnsiTheme="minorHAnsi" w:cstheme="minorHAnsi"/>
                <w:sz w:val="20"/>
                <w:szCs w:val="20"/>
              </w:rPr>
            </w:pPr>
            <w:r w:rsidRPr="00572221">
              <w:rPr>
                <w:rStyle w:val="normaltextrun"/>
                <w:rFonts w:asciiTheme="minorHAnsi" w:hAnsiTheme="minorHAnsi" w:cstheme="minorHAnsi"/>
                <w:sz w:val="20"/>
                <w:szCs w:val="20"/>
              </w:rPr>
              <w:t>Learn more about Hexaware at </w:t>
            </w:r>
            <w:hyperlink r:id="rId11" w:tgtFrame="_blank" w:history="1">
              <w:r w:rsidRPr="00572221">
                <w:rPr>
                  <w:rStyle w:val="normaltextrun"/>
                  <w:rFonts w:asciiTheme="minorHAnsi" w:hAnsiTheme="minorHAnsi" w:cstheme="minorHAnsi"/>
                  <w:color w:val="0000FF"/>
                  <w:sz w:val="20"/>
                  <w:szCs w:val="20"/>
                  <w:u w:val="single"/>
                </w:rPr>
                <w:t>https://www.hexaware.com</w:t>
              </w:r>
            </w:hyperlink>
            <w:r w:rsidRPr="00572221">
              <w:rPr>
                <w:rStyle w:val="normaltextrun"/>
                <w:rFonts w:asciiTheme="minorHAnsi" w:hAnsiTheme="minorHAnsi" w:cstheme="minorHAnsi"/>
                <w:sz w:val="20"/>
                <w:szCs w:val="20"/>
              </w:rPr>
              <w:t>.</w:t>
            </w:r>
            <w:r w:rsidRPr="00572221">
              <w:rPr>
                <w:rStyle w:val="eop"/>
                <w:rFonts w:asciiTheme="minorHAnsi" w:hAnsiTheme="minorHAnsi" w:cstheme="minorHAnsi"/>
                <w:sz w:val="20"/>
                <w:szCs w:val="20"/>
              </w:rPr>
              <w:t> </w:t>
            </w:r>
          </w:p>
          <w:p w14:paraId="67A0A2D6" w14:textId="38F1E380" w:rsidR="00AE1832" w:rsidRDefault="00AE1832" w:rsidP="00AE1832">
            <w:pPr>
              <w:pStyle w:val="paragraph"/>
              <w:shd w:val="clear" w:color="auto" w:fill="FFFFFF"/>
              <w:spacing w:before="0" w:beforeAutospacing="0" w:after="0" w:afterAutospacing="0"/>
              <w:jc w:val="both"/>
              <w:textAlignment w:val="baseline"/>
              <w:rPr>
                <w:rStyle w:val="eop"/>
                <w:rFonts w:asciiTheme="minorHAnsi" w:hAnsiTheme="minorHAnsi" w:cstheme="minorHAnsi"/>
                <w:sz w:val="20"/>
                <w:szCs w:val="20"/>
              </w:rPr>
            </w:pPr>
            <w:r w:rsidRPr="00572221">
              <w:rPr>
                <w:rStyle w:val="eop"/>
                <w:rFonts w:asciiTheme="minorHAnsi" w:hAnsiTheme="minorHAnsi" w:cstheme="minorHAnsi"/>
                <w:sz w:val="20"/>
                <w:szCs w:val="20"/>
              </w:rPr>
              <w:t> </w:t>
            </w:r>
          </w:p>
          <w:p w14:paraId="32B17F7D" w14:textId="5E74BE04" w:rsidR="00075D40" w:rsidRDefault="00075D40" w:rsidP="00AE1832">
            <w:pPr>
              <w:pStyle w:val="paragraph"/>
              <w:shd w:val="clear" w:color="auto" w:fill="FFFFFF"/>
              <w:spacing w:before="0" w:beforeAutospacing="0" w:after="0" w:afterAutospacing="0"/>
              <w:jc w:val="both"/>
              <w:textAlignment w:val="baseline"/>
              <w:rPr>
                <w:rStyle w:val="eop"/>
              </w:rPr>
            </w:pPr>
          </w:p>
          <w:p w14:paraId="3FAA96F7" w14:textId="0E6E50B5" w:rsidR="00075D40" w:rsidRDefault="00075D40" w:rsidP="00AE1832">
            <w:pPr>
              <w:pStyle w:val="paragraph"/>
              <w:shd w:val="clear" w:color="auto" w:fill="FFFFFF"/>
              <w:spacing w:before="0" w:beforeAutospacing="0" w:after="0" w:afterAutospacing="0"/>
              <w:jc w:val="both"/>
              <w:textAlignment w:val="baseline"/>
              <w:rPr>
                <w:rStyle w:val="eop"/>
              </w:rPr>
            </w:pPr>
          </w:p>
          <w:p w14:paraId="391AF477" w14:textId="5A21425C" w:rsidR="00075D40" w:rsidRDefault="00075D40" w:rsidP="00AE1832">
            <w:pPr>
              <w:pStyle w:val="paragraph"/>
              <w:shd w:val="clear" w:color="auto" w:fill="FFFFFF"/>
              <w:spacing w:before="0" w:beforeAutospacing="0" w:after="0" w:afterAutospacing="0"/>
              <w:jc w:val="both"/>
              <w:textAlignment w:val="baseline"/>
              <w:rPr>
                <w:rStyle w:val="eop"/>
              </w:rPr>
            </w:pPr>
          </w:p>
          <w:p w14:paraId="48FBA80D" w14:textId="796AD263" w:rsidR="00075D40" w:rsidRDefault="00075D40" w:rsidP="00AE1832">
            <w:pPr>
              <w:pStyle w:val="paragraph"/>
              <w:shd w:val="clear" w:color="auto" w:fill="FFFFFF"/>
              <w:spacing w:before="0" w:beforeAutospacing="0" w:after="0" w:afterAutospacing="0"/>
              <w:jc w:val="both"/>
              <w:textAlignment w:val="baseline"/>
              <w:rPr>
                <w:rStyle w:val="eop"/>
              </w:rPr>
            </w:pPr>
          </w:p>
          <w:p w14:paraId="56B70985" w14:textId="77777777" w:rsidR="002411DA" w:rsidRPr="00C76ABE" w:rsidRDefault="002411DA" w:rsidP="00C76ABE">
            <w:pPr>
              <w:autoSpaceDE w:val="0"/>
              <w:autoSpaceDN w:val="0"/>
              <w:adjustRightInd w:val="0"/>
              <w:rPr>
                <w:rFonts w:cstheme="minorHAnsi"/>
                <w:b/>
                <w:bCs/>
                <w:sz w:val="18"/>
                <w:szCs w:val="18"/>
              </w:rPr>
            </w:pPr>
          </w:p>
        </w:tc>
      </w:tr>
      <w:tr w:rsidR="002411DA" w14:paraId="4ACF4606" w14:textId="77777777" w:rsidTr="00344924">
        <w:trPr>
          <w:trHeight w:val="20"/>
        </w:trPr>
        <w:tc>
          <w:tcPr>
            <w:tcW w:w="9540" w:type="dxa"/>
            <w:tcBorders>
              <w:top w:val="nil"/>
            </w:tcBorders>
            <w:vAlign w:val="bottom"/>
          </w:tcPr>
          <w:p w14:paraId="6B5584A9" w14:textId="7B7CA6A0" w:rsidR="002411DA" w:rsidRPr="00C76ABE" w:rsidRDefault="002411DA" w:rsidP="00C76ABE">
            <w:pPr>
              <w:autoSpaceDE w:val="0"/>
              <w:autoSpaceDN w:val="0"/>
              <w:adjustRightInd w:val="0"/>
              <w:rPr>
                <w:rFonts w:cstheme="minorHAnsi"/>
                <w:b/>
                <w:bCs/>
                <w:color w:val="1F3864" w:themeColor="accent1" w:themeShade="80"/>
              </w:rPr>
            </w:pPr>
            <w:r w:rsidRPr="00C76ABE">
              <w:rPr>
                <w:rFonts w:cstheme="minorHAnsi"/>
                <w:b/>
                <w:bCs/>
                <w:color w:val="1F3864" w:themeColor="accent1" w:themeShade="80"/>
              </w:rPr>
              <w:t xml:space="preserve">9. Include the Appian boilerplate language and logo. </w:t>
            </w:r>
          </w:p>
        </w:tc>
      </w:tr>
      <w:tr w:rsidR="002411DA" w:rsidRPr="00572221" w14:paraId="25CC3959" w14:textId="77777777" w:rsidTr="00403021">
        <w:trPr>
          <w:trHeight w:val="1979"/>
        </w:trPr>
        <w:tc>
          <w:tcPr>
            <w:tcW w:w="9540" w:type="dxa"/>
            <w:vAlign w:val="center"/>
          </w:tcPr>
          <w:p w14:paraId="12F33A3C" w14:textId="77777777" w:rsidR="00075D40" w:rsidRDefault="00075D40" w:rsidP="00344924">
            <w:pPr>
              <w:pStyle w:val="paragraph"/>
              <w:shd w:val="clear" w:color="auto" w:fill="FFFFFF"/>
              <w:spacing w:before="0" w:beforeAutospacing="0" w:after="120" w:afterAutospacing="0"/>
              <w:jc w:val="both"/>
              <w:textAlignment w:val="baseline"/>
              <w:rPr>
                <w:rStyle w:val="normaltextrun"/>
                <w:rFonts w:asciiTheme="minorHAnsi" w:hAnsiTheme="minorHAnsi" w:cstheme="minorHAnsi"/>
                <w:sz w:val="20"/>
                <w:szCs w:val="20"/>
              </w:rPr>
            </w:pPr>
          </w:p>
          <w:p w14:paraId="0AF31F4B" w14:textId="441FCC73" w:rsidR="00344924" w:rsidRPr="00572221" w:rsidRDefault="002411DA" w:rsidP="00344924">
            <w:pPr>
              <w:pStyle w:val="paragraph"/>
              <w:shd w:val="clear" w:color="auto" w:fill="FFFFFF"/>
              <w:spacing w:before="0" w:beforeAutospacing="0" w:after="120" w:afterAutospacing="0"/>
              <w:jc w:val="both"/>
              <w:textAlignment w:val="baseline"/>
              <w:rPr>
                <w:rFonts w:asciiTheme="minorHAnsi" w:hAnsiTheme="minorHAnsi" w:cstheme="minorHAnsi"/>
                <w:sz w:val="20"/>
                <w:szCs w:val="20"/>
              </w:rPr>
            </w:pPr>
            <w:r w:rsidRPr="00572221">
              <w:rPr>
                <w:rStyle w:val="normaltextrun"/>
                <w:rFonts w:asciiTheme="minorHAnsi" w:hAnsiTheme="minorHAnsi" w:cstheme="minorHAnsi"/>
                <w:sz w:val="20"/>
                <w:szCs w:val="20"/>
              </w:rPr>
              <w:t>About Appian.</w:t>
            </w:r>
          </w:p>
          <w:p w14:paraId="510EDE76" w14:textId="77777777" w:rsidR="00C76ABE" w:rsidRPr="00572221" w:rsidRDefault="002411DA" w:rsidP="00C76ABE">
            <w:pPr>
              <w:autoSpaceDE w:val="0"/>
              <w:autoSpaceDN w:val="0"/>
              <w:adjustRightInd w:val="0"/>
              <w:rPr>
                <w:rFonts w:cstheme="minorHAnsi"/>
                <w:sz w:val="20"/>
                <w:szCs w:val="20"/>
              </w:rPr>
            </w:pPr>
            <w:r w:rsidRPr="00572221">
              <w:rPr>
                <w:rFonts w:cstheme="minorHAnsi"/>
                <w:sz w:val="20"/>
                <w:szCs w:val="20"/>
              </w:rPr>
              <w:t>Appian is the unified platform for change. We accelerate customers’ businesses by discovering, designing,</w:t>
            </w:r>
            <w:r w:rsidR="00C76ABE" w:rsidRPr="00572221">
              <w:rPr>
                <w:rFonts w:cstheme="minorHAnsi"/>
                <w:sz w:val="20"/>
                <w:szCs w:val="20"/>
              </w:rPr>
              <w:t xml:space="preserve"> </w:t>
            </w:r>
            <w:r w:rsidRPr="00572221">
              <w:rPr>
                <w:rFonts w:cstheme="minorHAnsi"/>
                <w:sz w:val="20"/>
                <w:szCs w:val="20"/>
              </w:rPr>
              <w:t>and automating their most important processes. The Appian Low-Code Platform combines the key</w:t>
            </w:r>
            <w:r w:rsidR="00C76ABE" w:rsidRPr="00572221">
              <w:rPr>
                <w:rFonts w:cstheme="minorHAnsi"/>
                <w:sz w:val="20"/>
                <w:szCs w:val="20"/>
              </w:rPr>
              <w:t xml:space="preserve"> </w:t>
            </w:r>
            <w:r w:rsidRPr="00572221">
              <w:rPr>
                <w:rFonts w:cstheme="minorHAnsi"/>
                <w:sz w:val="20"/>
                <w:szCs w:val="20"/>
              </w:rPr>
              <w:t>capabilities needed to get work done faster, Process Mining + Workflow + Automation, in a unified low-code</w:t>
            </w:r>
            <w:r w:rsidR="00C76ABE" w:rsidRPr="00572221">
              <w:rPr>
                <w:rFonts w:cstheme="minorHAnsi"/>
                <w:sz w:val="20"/>
                <w:szCs w:val="20"/>
              </w:rPr>
              <w:t xml:space="preserve"> </w:t>
            </w:r>
            <w:r w:rsidRPr="00572221">
              <w:rPr>
                <w:rFonts w:cstheme="minorHAnsi"/>
                <w:sz w:val="20"/>
                <w:szCs w:val="20"/>
              </w:rPr>
              <w:t>platform. Appian is open, enterprise-grade and trusted by industry leaders.</w:t>
            </w:r>
            <w:r w:rsidR="00C76ABE" w:rsidRPr="00572221">
              <w:rPr>
                <w:rFonts w:cstheme="minorHAnsi"/>
                <w:sz w:val="20"/>
                <w:szCs w:val="20"/>
              </w:rPr>
              <w:t xml:space="preserve"> </w:t>
            </w:r>
          </w:p>
          <w:p w14:paraId="3D804D3F" w14:textId="77777777" w:rsidR="00C76ABE" w:rsidRPr="00572221" w:rsidRDefault="00C76ABE" w:rsidP="00C76ABE">
            <w:pPr>
              <w:autoSpaceDE w:val="0"/>
              <w:autoSpaceDN w:val="0"/>
              <w:adjustRightInd w:val="0"/>
              <w:rPr>
                <w:rFonts w:cstheme="minorHAnsi"/>
                <w:sz w:val="20"/>
                <w:szCs w:val="20"/>
              </w:rPr>
            </w:pPr>
          </w:p>
          <w:p w14:paraId="7A04D0D3" w14:textId="42792B56" w:rsidR="002411DA" w:rsidRPr="00572221" w:rsidRDefault="002411DA" w:rsidP="00C76ABE">
            <w:pPr>
              <w:autoSpaceDE w:val="0"/>
              <w:autoSpaceDN w:val="0"/>
              <w:adjustRightInd w:val="0"/>
              <w:rPr>
                <w:rFonts w:cstheme="minorHAnsi"/>
                <w:b/>
                <w:bCs/>
                <w:sz w:val="20"/>
                <w:szCs w:val="20"/>
              </w:rPr>
            </w:pPr>
            <w:r w:rsidRPr="00572221">
              <w:rPr>
                <w:rFonts w:cstheme="minorHAnsi"/>
                <w:b/>
                <w:bCs/>
                <w:sz w:val="20"/>
                <w:szCs w:val="20"/>
              </w:rPr>
              <w:t xml:space="preserve">Appian Partner Solutions </w:t>
            </w:r>
            <w:r w:rsidRPr="00572221">
              <w:rPr>
                <w:rFonts w:cstheme="minorHAnsi"/>
                <w:sz w:val="20"/>
                <w:szCs w:val="20"/>
              </w:rPr>
              <w:t>| partnergtmsolutions@appian.com</w:t>
            </w:r>
          </w:p>
        </w:tc>
      </w:tr>
    </w:tbl>
    <w:p w14:paraId="20DAD143" w14:textId="3A3625B1" w:rsidR="001901C7" w:rsidRPr="00D6211D" w:rsidRDefault="001901C7" w:rsidP="00D6211D">
      <w:pPr>
        <w:spacing w:after="240"/>
      </w:pPr>
    </w:p>
    <w:sectPr w:rsidR="001901C7" w:rsidRPr="00D6211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F9BD7" w14:textId="77777777" w:rsidR="00896B98" w:rsidRDefault="00896B98" w:rsidP="00D6211D">
      <w:pPr>
        <w:spacing w:after="0" w:line="240" w:lineRule="auto"/>
      </w:pPr>
      <w:r>
        <w:separator/>
      </w:r>
    </w:p>
  </w:endnote>
  <w:endnote w:type="continuationSeparator" w:id="0">
    <w:p w14:paraId="17CDACFF" w14:textId="77777777" w:rsidR="00896B98" w:rsidRDefault="00896B98" w:rsidP="00D62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Bold">
    <w:altName w:val="Tahom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29F63" w14:textId="77777777" w:rsidR="0000464A" w:rsidRDefault="000046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3DC60" w14:textId="77777777" w:rsidR="0000464A" w:rsidRDefault="000046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16AEB" w14:textId="77777777" w:rsidR="0000464A" w:rsidRDefault="000046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63D97" w14:textId="77777777" w:rsidR="00896B98" w:rsidRDefault="00896B98" w:rsidP="00D6211D">
      <w:pPr>
        <w:spacing w:after="0" w:line="240" w:lineRule="auto"/>
      </w:pPr>
      <w:r>
        <w:separator/>
      </w:r>
    </w:p>
  </w:footnote>
  <w:footnote w:type="continuationSeparator" w:id="0">
    <w:p w14:paraId="3EBF68BD" w14:textId="77777777" w:rsidR="00896B98" w:rsidRDefault="00896B98" w:rsidP="00D62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DFA2F" w14:textId="77777777" w:rsidR="0000464A" w:rsidRDefault="000046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17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7"/>
      <w:gridCol w:w="5223"/>
    </w:tblGrid>
    <w:tr w:rsidR="002411DA" w14:paraId="5A28B72B" w14:textId="77777777" w:rsidTr="002411DA">
      <w:trPr>
        <w:trHeight w:val="890"/>
      </w:trPr>
      <w:tc>
        <w:tcPr>
          <w:tcW w:w="4947" w:type="dxa"/>
        </w:tcPr>
        <w:p w14:paraId="05E29F6E" w14:textId="2F1D64E7" w:rsidR="002411DA" w:rsidRDefault="00D6211D" w:rsidP="002411DA">
          <w:pPr>
            <w:pStyle w:val="Header"/>
            <w:jc w:val="both"/>
            <w:rPr>
              <w:noProof/>
            </w:rPr>
          </w:pPr>
          <w:r>
            <w:rPr>
              <w:noProof/>
            </w:rPr>
            <w:t xml:space="preserve"> </w:t>
          </w:r>
          <w:r w:rsidR="002411DA">
            <w:rPr>
              <w:noProof/>
            </w:rPr>
            <w:drawing>
              <wp:inline distT="0" distB="0" distL="0" distR="0" wp14:anchorId="73739993" wp14:editId="34D78FB8">
                <wp:extent cx="1671955" cy="787951"/>
                <wp:effectExtent l="0" t="0" r="0" b="0"/>
                <wp:docPr id="1" name="Picture 1" descr="A picture containing light, traff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ight, traffic&#10;&#10;Description automatically generated"/>
                        <pic:cNvPicPr/>
                      </pic:nvPicPr>
                      <pic:blipFill rotWithShape="1">
                        <a:blip r:embed="rId1">
                          <a:extLst>
                            <a:ext uri="{28A0092B-C50C-407E-A947-70E740481C1C}">
                              <a14:useLocalDpi xmlns:a14="http://schemas.microsoft.com/office/drawing/2010/main" val="0"/>
                            </a:ext>
                          </a:extLst>
                        </a:blip>
                        <a:srcRect l="4877"/>
                        <a:stretch/>
                      </pic:blipFill>
                      <pic:spPr bwMode="auto">
                        <a:xfrm>
                          <a:off x="0" y="0"/>
                          <a:ext cx="1676812" cy="790240"/>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p>
      </w:tc>
      <w:tc>
        <w:tcPr>
          <w:tcW w:w="5223" w:type="dxa"/>
          <w:vAlign w:val="center"/>
        </w:tcPr>
        <w:p w14:paraId="620AFA14" w14:textId="2AC37FD7" w:rsidR="002411DA" w:rsidRDefault="002411DA" w:rsidP="002411DA">
          <w:pPr>
            <w:pStyle w:val="Header"/>
            <w:jc w:val="right"/>
            <w:rPr>
              <w:noProof/>
            </w:rPr>
          </w:pPr>
          <w:r>
            <w:rPr>
              <w:noProof/>
            </w:rPr>
            <w:drawing>
              <wp:inline distT="0" distB="0" distL="0" distR="0" wp14:anchorId="290C1B2C" wp14:editId="507B2613">
                <wp:extent cx="1347470" cy="34734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7470" cy="347345"/>
                        </a:xfrm>
                        <a:prstGeom prst="rect">
                          <a:avLst/>
                        </a:prstGeom>
                        <a:noFill/>
                      </pic:spPr>
                    </pic:pic>
                  </a:graphicData>
                </a:graphic>
              </wp:inline>
            </w:drawing>
          </w:r>
        </w:p>
      </w:tc>
    </w:tr>
  </w:tbl>
  <w:p w14:paraId="28161FA1" w14:textId="54803F08" w:rsidR="002411DA" w:rsidRDefault="00D6211D" w:rsidP="00D6211D">
    <w:pPr>
      <w:pStyle w:val="Header"/>
      <w:rPr>
        <w:noProof/>
      </w:rPr>
    </w:pPr>
    <w:r>
      <w:rPr>
        <w:noProof/>
      </w:rPr>
      <w:t xml:space="preserve">               </w:t>
    </w:r>
    <w:r w:rsidR="002411DA">
      <w:rPr>
        <w:noProof/>
      </w:rPr>
      <w:t xml:space="preserve">                                                    </w:t>
    </w: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C68DE" w14:textId="77777777" w:rsidR="0000464A" w:rsidRDefault="000046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95F62"/>
    <w:multiLevelType w:val="hybridMultilevel"/>
    <w:tmpl w:val="6F2A0B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D5561C"/>
    <w:multiLevelType w:val="hybridMultilevel"/>
    <w:tmpl w:val="287A1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5E0F6F"/>
    <w:multiLevelType w:val="hybridMultilevel"/>
    <w:tmpl w:val="6B60C15C"/>
    <w:lvl w:ilvl="0" w:tplc="84BA72BE">
      <w:start w:val="1"/>
      <w:numFmt w:val="decimal"/>
      <w:lvlText w:val="%1."/>
      <w:lvlJc w:val="left"/>
      <w:pPr>
        <w:tabs>
          <w:tab w:val="num" w:pos="720"/>
        </w:tabs>
        <w:ind w:left="720" w:hanging="360"/>
      </w:pPr>
    </w:lvl>
    <w:lvl w:ilvl="1" w:tplc="86563072">
      <w:start w:val="1"/>
      <w:numFmt w:val="decimal"/>
      <w:lvlText w:val="%2."/>
      <w:lvlJc w:val="left"/>
      <w:pPr>
        <w:tabs>
          <w:tab w:val="num" w:pos="1440"/>
        </w:tabs>
        <w:ind w:left="1440" w:hanging="360"/>
      </w:pPr>
    </w:lvl>
    <w:lvl w:ilvl="2" w:tplc="F9A6ED38" w:tentative="1">
      <w:start w:val="1"/>
      <w:numFmt w:val="decimal"/>
      <w:lvlText w:val="%3."/>
      <w:lvlJc w:val="left"/>
      <w:pPr>
        <w:tabs>
          <w:tab w:val="num" w:pos="2160"/>
        </w:tabs>
        <w:ind w:left="2160" w:hanging="360"/>
      </w:pPr>
    </w:lvl>
    <w:lvl w:ilvl="3" w:tplc="2C041D3C" w:tentative="1">
      <w:start w:val="1"/>
      <w:numFmt w:val="decimal"/>
      <w:lvlText w:val="%4."/>
      <w:lvlJc w:val="left"/>
      <w:pPr>
        <w:tabs>
          <w:tab w:val="num" w:pos="2880"/>
        </w:tabs>
        <w:ind w:left="2880" w:hanging="360"/>
      </w:pPr>
    </w:lvl>
    <w:lvl w:ilvl="4" w:tplc="08D8AC64" w:tentative="1">
      <w:start w:val="1"/>
      <w:numFmt w:val="decimal"/>
      <w:lvlText w:val="%5."/>
      <w:lvlJc w:val="left"/>
      <w:pPr>
        <w:tabs>
          <w:tab w:val="num" w:pos="3600"/>
        </w:tabs>
        <w:ind w:left="3600" w:hanging="360"/>
      </w:pPr>
    </w:lvl>
    <w:lvl w:ilvl="5" w:tplc="E8DA87C0" w:tentative="1">
      <w:start w:val="1"/>
      <w:numFmt w:val="decimal"/>
      <w:lvlText w:val="%6."/>
      <w:lvlJc w:val="left"/>
      <w:pPr>
        <w:tabs>
          <w:tab w:val="num" w:pos="4320"/>
        </w:tabs>
        <w:ind w:left="4320" w:hanging="360"/>
      </w:pPr>
    </w:lvl>
    <w:lvl w:ilvl="6" w:tplc="499AE838" w:tentative="1">
      <w:start w:val="1"/>
      <w:numFmt w:val="decimal"/>
      <w:lvlText w:val="%7."/>
      <w:lvlJc w:val="left"/>
      <w:pPr>
        <w:tabs>
          <w:tab w:val="num" w:pos="5040"/>
        </w:tabs>
        <w:ind w:left="5040" w:hanging="360"/>
      </w:pPr>
    </w:lvl>
    <w:lvl w:ilvl="7" w:tplc="3A1835EA" w:tentative="1">
      <w:start w:val="1"/>
      <w:numFmt w:val="decimal"/>
      <w:lvlText w:val="%8."/>
      <w:lvlJc w:val="left"/>
      <w:pPr>
        <w:tabs>
          <w:tab w:val="num" w:pos="5760"/>
        </w:tabs>
        <w:ind w:left="5760" w:hanging="360"/>
      </w:pPr>
    </w:lvl>
    <w:lvl w:ilvl="8" w:tplc="AF086AF4" w:tentative="1">
      <w:start w:val="1"/>
      <w:numFmt w:val="decimal"/>
      <w:lvlText w:val="%9."/>
      <w:lvlJc w:val="left"/>
      <w:pPr>
        <w:tabs>
          <w:tab w:val="num" w:pos="6480"/>
        </w:tabs>
        <w:ind w:left="6480" w:hanging="360"/>
      </w:pPr>
    </w:lvl>
  </w:abstractNum>
  <w:abstractNum w:abstractNumId="3" w15:restartNumberingAfterBreak="0">
    <w:nsid w:val="1CC725D1"/>
    <w:multiLevelType w:val="hybridMultilevel"/>
    <w:tmpl w:val="35AEA94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939213B"/>
    <w:multiLevelType w:val="hybridMultilevel"/>
    <w:tmpl w:val="D92C2604"/>
    <w:lvl w:ilvl="0" w:tplc="1458B928">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8E32D5"/>
    <w:multiLevelType w:val="hybridMultilevel"/>
    <w:tmpl w:val="C756D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4E631B"/>
    <w:multiLevelType w:val="hybridMultilevel"/>
    <w:tmpl w:val="CA441A20"/>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58C6F18"/>
    <w:multiLevelType w:val="hybridMultilevel"/>
    <w:tmpl w:val="491E8FE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5CE6D48"/>
    <w:multiLevelType w:val="hybridMultilevel"/>
    <w:tmpl w:val="EDD47B7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5E54780"/>
    <w:multiLevelType w:val="hybridMultilevel"/>
    <w:tmpl w:val="2C3C466E"/>
    <w:lvl w:ilvl="0" w:tplc="1458B928">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0E10F3"/>
    <w:multiLevelType w:val="hybridMultilevel"/>
    <w:tmpl w:val="EB78EDC6"/>
    <w:lvl w:ilvl="0" w:tplc="5DC0F580">
      <w:start w:val="1"/>
      <w:numFmt w:val="decimal"/>
      <w:lvlText w:val="%1."/>
      <w:lvlJc w:val="left"/>
      <w:pPr>
        <w:tabs>
          <w:tab w:val="num" w:pos="720"/>
        </w:tabs>
        <w:ind w:left="720" w:hanging="360"/>
      </w:pPr>
    </w:lvl>
    <w:lvl w:ilvl="1" w:tplc="B95CB760">
      <w:start w:val="1"/>
      <w:numFmt w:val="decimal"/>
      <w:lvlText w:val="%2."/>
      <w:lvlJc w:val="left"/>
      <w:pPr>
        <w:tabs>
          <w:tab w:val="num" w:pos="1440"/>
        </w:tabs>
        <w:ind w:left="1440" w:hanging="360"/>
      </w:pPr>
    </w:lvl>
    <w:lvl w:ilvl="2" w:tplc="927034B4" w:tentative="1">
      <w:start w:val="1"/>
      <w:numFmt w:val="decimal"/>
      <w:lvlText w:val="%3."/>
      <w:lvlJc w:val="left"/>
      <w:pPr>
        <w:tabs>
          <w:tab w:val="num" w:pos="2160"/>
        </w:tabs>
        <w:ind w:left="2160" w:hanging="360"/>
      </w:pPr>
    </w:lvl>
    <w:lvl w:ilvl="3" w:tplc="6518DC72" w:tentative="1">
      <w:start w:val="1"/>
      <w:numFmt w:val="decimal"/>
      <w:lvlText w:val="%4."/>
      <w:lvlJc w:val="left"/>
      <w:pPr>
        <w:tabs>
          <w:tab w:val="num" w:pos="2880"/>
        </w:tabs>
        <w:ind w:left="2880" w:hanging="360"/>
      </w:pPr>
    </w:lvl>
    <w:lvl w:ilvl="4" w:tplc="A19E9FD4" w:tentative="1">
      <w:start w:val="1"/>
      <w:numFmt w:val="decimal"/>
      <w:lvlText w:val="%5."/>
      <w:lvlJc w:val="left"/>
      <w:pPr>
        <w:tabs>
          <w:tab w:val="num" w:pos="3600"/>
        </w:tabs>
        <w:ind w:left="3600" w:hanging="360"/>
      </w:pPr>
    </w:lvl>
    <w:lvl w:ilvl="5" w:tplc="10501DB0" w:tentative="1">
      <w:start w:val="1"/>
      <w:numFmt w:val="decimal"/>
      <w:lvlText w:val="%6."/>
      <w:lvlJc w:val="left"/>
      <w:pPr>
        <w:tabs>
          <w:tab w:val="num" w:pos="4320"/>
        </w:tabs>
        <w:ind w:left="4320" w:hanging="360"/>
      </w:pPr>
    </w:lvl>
    <w:lvl w:ilvl="6" w:tplc="677EA79C" w:tentative="1">
      <w:start w:val="1"/>
      <w:numFmt w:val="decimal"/>
      <w:lvlText w:val="%7."/>
      <w:lvlJc w:val="left"/>
      <w:pPr>
        <w:tabs>
          <w:tab w:val="num" w:pos="5040"/>
        </w:tabs>
        <w:ind w:left="5040" w:hanging="360"/>
      </w:pPr>
    </w:lvl>
    <w:lvl w:ilvl="7" w:tplc="7DAEE30A" w:tentative="1">
      <w:start w:val="1"/>
      <w:numFmt w:val="decimal"/>
      <w:lvlText w:val="%8."/>
      <w:lvlJc w:val="left"/>
      <w:pPr>
        <w:tabs>
          <w:tab w:val="num" w:pos="5760"/>
        </w:tabs>
        <w:ind w:left="5760" w:hanging="360"/>
      </w:pPr>
    </w:lvl>
    <w:lvl w:ilvl="8" w:tplc="89866F1C" w:tentative="1">
      <w:start w:val="1"/>
      <w:numFmt w:val="decimal"/>
      <w:lvlText w:val="%9."/>
      <w:lvlJc w:val="left"/>
      <w:pPr>
        <w:tabs>
          <w:tab w:val="num" w:pos="6480"/>
        </w:tabs>
        <w:ind w:left="6480" w:hanging="360"/>
      </w:pPr>
    </w:lvl>
  </w:abstractNum>
  <w:abstractNum w:abstractNumId="11" w15:restartNumberingAfterBreak="0">
    <w:nsid w:val="56996E26"/>
    <w:multiLevelType w:val="hybridMultilevel"/>
    <w:tmpl w:val="2F123FCA"/>
    <w:lvl w:ilvl="0" w:tplc="1BF2769E">
      <w:start w:val="4"/>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FE77D32"/>
    <w:multiLevelType w:val="hybridMultilevel"/>
    <w:tmpl w:val="F69A2F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20B0A91"/>
    <w:multiLevelType w:val="hybridMultilevel"/>
    <w:tmpl w:val="0D48E60A"/>
    <w:lvl w:ilvl="0" w:tplc="1458B928">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DD263EF"/>
    <w:multiLevelType w:val="hybridMultilevel"/>
    <w:tmpl w:val="1D9EA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2066464">
    <w:abstractNumId w:val="5"/>
  </w:num>
  <w:num w:numId="2" w16cid:durableId="1128551983">
    <w:abstractNumId w:val="4"/>
  </w:num>
  <w:num w:numId="3" w16cid:durableId="19286857">
    <w:abstractNumId w:val="13"/>
  </w:num>
  <w:num w:numId="4" w16cid:durableId="1105921301">
    <w:abstractNumId w:val="7"/>
  </w:num>
  <w:num w:numId="5" w16cid:durableId="303120106">
    <w:abstractNumId w:val="9"/>
  </w:num>
  <w:num w:numId="6" w16cid:durableId="1076823332">
    <w:abstractNumId w:val="6"/>
  </w:num>
  <w:num w:numId="7" w16cid:durableId="129060014">
    <w:abstractNumId w:val="11"/>
  </w:num>
  <w:num w:numId="8" w16cid:durableId="2088378316">
    <w:abstractNumId w:val="3"/>
  </w:num>
  <w:num w:numId="9" w16cid:durableId="103578174">
    <w:abstractNumId w:val="14"/>
  </w:num>
  <w:num w:numId="10" w16cid:durableId="1845897128">
    <w:abstractNumId w:val="8"/>
  </w:num>
  <w:num w:numId="11" w16cid:durableId="98645192">
    <w:abstractNumId w:val="1"/>
  </w:num>
  <w:num w:numId="12" w16cid:durableId="735321666">
    <w:abstractNumId w:val="12"/>
  </w:num>
  <w:num w:numId="13" w16cid:durableId="1875534000">
    <w:abstractNumId w:val="0"/>
  </w:num>
  <w:num w:numId="14" w16cid:durableId="500892171">
    <w:abstractNumId w:val="10"/>
  </w:num>
  <w:num w:numId="15" w16cid:durableId="1261065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11D"/>
    <w:rsid w:val="0000464A"/>
    <w:rsid w:val="00005ADF"/>
    <w:rsid w:val="00012972"/>
    <w:rsid w:val="000135D5"/>
    <w:rsid w:val="00022179"/>
    <w:rsid w:val="000242C9"/>
    <w:rsid w:val="00024903"/>
    <w:rsid w:val="00027F65"/>
    <w:rsid w:val="00030D87"/>
    <w:rsid w:val="00040E9F"/>
    <w:rsid w:val="00041DFE"/>
    <w:rsid w:val="00044479"/>
    <w:rsid w:val="00053863"/>
    <w:rsid w:val="000546CB"/>
    <w:rsid w:val="000564C1"/>
    <w:rsid w:val="000618B8"/>
    <w:rsid w:val="0006479E"/>
    <w:rsid w:val="00065CA4"/>
    <w:rsid w:val="00075D40"/>
    <w:rsid w:val="00085098"/>
    <w:rsid w:val="00090089"/>
    <w:rsid w:val="000B2A38"/>
    <w:rsid w:val="000E2F74"/>
    <w:rsid w:val="00104B21"/>
    <w:rsid w:val="00113813"/>
    <w:rsid w:val="00130226"/>
    <w:rsid w:val="00132AA1"/>
    <w:rsid w:val="001372FE"/>
    <w:rsid w:val="001474FA"/>
    <w:rsid w:val="00147AE9"/>
    <w:rsid w:val="00167CE6"/>
    <w:rsid w:val="00174C01"/>
    <w:rsid w:val="0018513E"/>
    <w:rsid w:val="001901C7"/>
    <w:rsid w:val="00195077"/>
    <w:rsid w:val="001A4788"/>
    <w:rsid w:val="001B0D4E"/>
    <w:rsid w:val="001F7B77"/>
    <w:rsid w:val="00200143"/>
    <w:rsid w:val="0021670F"/>
    <w:rsid w:val="00224587"/>
    <w:rsid w:val="00240F94"/>
    <w:rsid w:val="002411DA"/>
    <w:rsid w:val="00254E7D"/>
    <w:rsid w:val="002740FA"/>
    <w:rsid w:val="002C2D7B"/>
    <w:rsid w:val="002C6076"/>
    <w:rsid w:val="002F428E"/>
    <w:rsid w:val="00303E69"/>
    <w:rsid w:val="00310F01"/>
    <w:rsid w:val="003138C8"/>
    <w:rsid w:val="00313ED6"/>
    <w:rsid w:val="00324EBB"/>
    <w:rsid w:val="00344924"/>
    <w:rsid w:val="003643CA"/>
    <w:rsid w:val="003760AB"/>
    <w:rsid w:val="00395B3B"/>
    <w:rsid w:val="003B63AC"/>
    <w:rsid w:val="003C17CC"/>
    <w:rsid w:val="003E16A9"/>
    <w:rsid w:val="00403021"/>
    <w:rsid w:val="00404FE4"/>
    <w:rsid w:val="0044497E"/>
    <w:rsid w:val="00445598"/>
    <w:rsid w:val="00466831"/>
    <w:rsid w:val="004838A9"/>
    <w:rsid w:val="004848ED"/>
    <w:rsid w:val="00485DAB"/>
    <w:rsid w:val="004A0854"/>
    <w:rsid w:val="004B25BA"/>
    <w:rsid w:val="004B78CD"/>
    <w:rsid w:val="004C405A"/>
    <w:rsid w:val="004D3594"/>
    <w:rsid w:val="004D67A0"/>
    <w:rsid w:val="005116FC"/>
    <w:rsid w:val="00517A6B"/>
    <w:rsid w:val="00522686"/>
    <w:rsid w:val="00532264"/>
    <w:rsid w:val="00540D15"/>
    <w:rsid w:val="00547021"/>
    <w:rsid w:val="00572221"/>
    <w:rsid w:val="00584EAF"/>
    <w:rsid w:val="005C450A"/>
    <w:rsid w:val="005D4759"/>
    <w:rsid w:val="005F2781"/>
    <w:rsid w:val="00600B6A"/>
    <w:rsid w:val="00601948"/>
    <w:rsid w:val="006132C2"/>
    <w:rsid w:val="006167B2"/>
    <w:rsid w:val="006415CF"/>
    <w:rsid w:val="00641734"/>
    <w:rsid w:val="00662692"/>
    <w:rsid w:val="00666445"/>
    <w:rsid w:val="00676A2D"/>
    <w:rsid w:val="006A2FF3"/>
    <w:rsid w:val="006B4199"/>
    <w:rsid w:val="006E0F0C"/>
    <w:rsid w:val="006F07B6"/>
    <w:rsid w:val="00711807"/>
    <w:rsid w:val="00712A58"/>
    <w:rsid w:val="00720108"/>
    <w:rsid w:val="0072483A"/>
    <w:rsid w:val="0073221B"/>
    <w:rsid w:val="00741F5A"/>
    <w:rsid w:val="007609CE"/>
    <w:rsid w:val="007718DB"/>
    <w:rsid w:val="007A59D3"/>
    <w:rsid w:val="007C12FF"/>
    <w:rsid w:val="007D18B6"/>
    <w:rsid w:val="007D431D"/>
    <w:rsid w:val="007D70C6"/>
    <w:rsid w:val="007F781D"/>
    <w:rsid w:val="00807D85"/>
    <w:rsid w:val="00825050"/>
    <w:rsid w:val="00830556"/>
    <w:rsid w:val="00833DAB"/>
    <w:rsid w:val="008377A6"/>
    <w:rsid w:val="008378E9"/>
    <w:rsid w:val="00855A84"/>
    <w:rsid w:val="00861DC3"/>
    <w:rsid w:val="00872454"/>
    <w:rsid w:val="008761F5"/>
    <w:rsid w:val="00881ECF"/>
    <w:rsid w:val="008855ED"/>
    <w:rsid w:val="008918D0"/>
    <w:rsid w:val="00893D3B"/>
    <w:rsid w:val="008953BD"/>
    <w:rsid w:val="00895D36"/>
    <w:rsid w:val="00896B98"/>
    <w:rsid w:val="008A42E5"/>
    <w:rsid w:val="008C1954"/>
    <w:rsid w:val="008C2FAB"/>
    <w:rsid w:val="008D0A29"/>
    <w:rsid w:val="008D3142"/>
    <w:rsid w:val="008D68A3"/>
    <w:rsid w:val="008D6D68"/>
    <w:rsid w:val="008E1F49"/>
    <w:rsid w:val="008E6581"/>
    <w:rsid w:val="008F461C"/>
    <w:rsid w:val="008F715A"/>
    <w:rsid w:val="0090540D"/>
    <w:rsid w:val="00912921"/>
    <w:rsid w:val="00924B98"/>
    <w:rsid w:val="0093665A"/>
    <w:rsid w:val="009772AC"/>
    <w:rsid w:val="0098754B"/>
    <w:rsid w:val="009A2C94"/>
    <w:rsid w:val="009B1A91"/>
    <w:rsid w:val="009D77BE"/>
    <w:rsid w:val="009E35A2"/>
    <w:rsid w:val="009F6637"/>
    <w:rsid w:val="00A20A30"/>
    <w:rsid w:val="00A24221"/>
    <w:rsid w:val="00A3589C"/>
    <w:rsid w:val="00A37CAB"/>
    <w:rsid w:val="00A7432F"/>
    <w:rsid w:val="00A7660C"/>
    <w:rsid w:val="00A908A9"/>
    <w:rsid w:val="00AA4FCF"/>
    <w:rsid w:val="00AB209C"/>
    <w:rsid w:val="00AB241D"/>
    <w:rsid w:val="00AB3425"/>
    <w:rsid w:val="00AC63D2"/>
    <w:rsid w:val="00AC66DE"/>
    <w:rsid w:val="00AD12E2"/>
    <w:rsid w:val="00AE1832"/>
    <w:rsid w:val="00AE367A"/>
    <w:rsid w:val="00AF4D43"/>
    <w:rsid w:val="00B04586"/>
    <w:rsid w:val="00B25570"/>
    <w:rsid w:val="00B32783"/>
    <w:rsid w:val="00B409AD"/>
    <w:rsid w:val="00B45069"/>
    <w:rsid w:val="00B5430D"/>
    <w:rsid w:val="00BA0A1B"/>
    <w:rsid w:val="00BA2ABF"/>
    <w:rsid w:val="00BA2D0F"/>
    <w:rsid w:val="00BA76D0"/>
    <w:rsid w:val="00BB0390"/>
    <w:rsid w:val="00BB1093"/>
    <w:rsid w:val="00BD64C3"/>
    <w:rsid w:val="00BE7157"/>
    <w:rsid w:val="00BF0FE6"/>
    <w:rsid w:val="00BF48BE"/>
    <w:rsid w:val="00C0166A"/>
    <w:rsid w:val="00C03D32"/>
    <w:rsid w:val="00C30D1C"/>
    <w:rsid w:val="00C34FC5"/>
    <w:rsid w:val="00C36658"/>
    <w:rsid w:val="00C550A5"/>
    <w:rsid w:val="00C57FE3"/>
    <w:rsid w:val="00C622FF"/>
    <w:rsid w:val="00C76ABE"/>
    <w:rsid w:val="00C90716"/>
    <w:rsid w:val="00C90ABB"/>
    <w:rsid w:val="00C9459F"/>
    <w:rsid w:val="00C966FA"/>
    <w:rsid w:val="00C967AC"/>
    <w:rsid w:val="00CA651B"/>
    <w:rsid w:val="00CB2EE2"/>
    <w:rsid w:val="00CB4397"/>
    <w:rsid w:val="00CB4DB1"/>
    <w:rsid w:val="00CB700D"/>
    <w:rsid w:val="00D03FFC"/>
    <w:rsid w:val="00D11AF5"/>
    <w:rsid w:val="00D1550A"/>
    <w:rsid w:val="00D23BA5"/>
    <w:rsid w:val="00D250DA"/>
    <w:rsid w:val="00D46821"/>
    <w:rsid w:val="00D511DA"/>
    <w:rsid w:val="00D60986"/>
    <w:rsid w:val="00D6211D"/>
    <w:rsid w:val="00D659E2"/>
    <w:rsid w:val="00D763B8"/>
    <w:rsid w:val="00DA6282"/>
    <w:rsid w:val="00DB380F"/>
    <w:rsid w:val="00DB534A"/>
    <w:rsid w:val="00DC078B"/>
    <w:rsid w:val="00DD43A0"/>
    <w:rsid w:val="00DE4837"/>
    <w:rsid w:val="00DF0A8C"/>
    <w:rsid w:val="00E00A3E"/>
    <w:rsid w:val="00E10D2A"/>
    <w:rsid w:val="00E306EB"/>
    <w:rsid w:val="00E413F2"/>
    <w:rsid w:val="00E5777C"/>
    <w:rsid w:val="00E66546"/>
    <w:rsid w:val="00E73518"/>
    <w:rsid w:val="00E94899"/>
    <w:rsid w:val="00EA53C7"/>
    <w:rsid w:val="00EC70D1"/>
    <w:rsid w:val="00ED51F8"/>
    <w:rsid w:val="00EF0D77"/>
    <w:rsid w:val="00EF46AA"/>
    <w:rsid w:val="00EF6C45"/>
    <w:rsid w:val="00F05FAB"/>
    <w:rsid w:val="00F0673A"/>
    <w:rsid w:val="00F31085"/>
    <w:rsid w:val="00F33648"/>
    <w:rsid w:val="00F60CDC"/>
    <w:rsid w:val="00F70F30"/>
    <w:rsid w:val="00F71928"/>
    <w:rsid w:val="00F726EA"/>
    <w:rsid w:val="00F7547D"/>
    <w:rsid w:val="00F829E7"/>
    <w:rsid w:val="00F87AB9"/>
    <w:rsid w:val="00FA24A4"/>
    <w:rsid w:val="00FA790B"/>
    <w:rsid w:val="00FD4C9A"/>
    <w:rsid w:val="00FE03B9"/>
    <w:rsid w:val="00FE200F"/>
    <w:rsid w:val="00FE733C"/>
    <w:rsid w:val="00FF3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64934"/>
  <w15:chartTrackingRefBased/>
  <w15:docId w15:val="{B28467F6-8776-46FF-B4D9-81FA4C3F8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11D"/>
    <w:pPr>
      <w:ind w:left="720"/>
      <w:contextualSpacing/>
    </w:pPr>
  </w:style>
  <w:style w:type="paragraph" w:styleId="Header">
    <w:name w:val="header"/>
    <w:basedOn w:val="Normal"/>
    <w:link w:val="HeaderChar"/>
    <w:uiPriority w:val="99"/>
    <w:unhideWhenUsed/>
    <w:rsid w:val="00D621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11D"/>
  </w:style>
  <w:style w:type="paragraph" w:styleId="Footer">
    <w:name w:val="footer"/>
    <w:basedOn w:val="Normal"/>
    <w:link w:val="FooterChar"/>
    <w:uiPriority w:val="99"/>
    <w:unhideWhenUsed/>
    <w:rsid w:val="00D621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11D"/>
  </w:style>
  <w:style w:type="table" w:styleId="TableGrid">
    <w:name w:val="Table Grid"/>
    <w:basedOn w:val="TableNormal"/>
    <w:uiPriority w:val="39"/>
    <w:rsid w:val="00241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0A30"/>
    <w:rPr>
      <w:color w:val="0563C1" w:themeColor="hyperlink"/>
      <w:u w:val="single"/>
    </w:rPr>
  </w:style>
  <w:style w:type="character" w:styleId="UnresolvedMention">
    <w:name w:val="Unresolved Mention"/>
    <w:basedOn w:val="DefaultParagraphFont"/>
    <w:uiPriority w:val="99"/>
    <w:semiHidden/>
    <w:unhideWhenUsed/>
    <w:rsid w:val="00A20A30"/>
    <w:rPr>
      <w:color w:val="605E5C"/>
      <w:shd w:val="clear" w:color="auto" w:fill="E1DFDD"/>
    </w:rPr>
  </w:style>
  <w:style w:type="paragraph" w:customStyle="1" w:styleId="paragraph">
    <w:name w:val="paragraph"/>
    <w:basedOn w:val="Normal"/>
    <w:rsid w:val="00AE18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E1832"/>
  </w:style>
  <w:style w:type="character" w:customStyle="1" w:styleId="eop">
    <w:name w:val="eop"/>
    <w:basedOn w:val="DefaultParagraphFont"/>
    <w:rsid w:val="00AE1832"/>
  </w:style>
  <w:style w:type="paragraph" w:styleId="NormalWeb">
    <w:name w:val="Normal (Web)"/>
    <w:basedOn w:val="Normal"/>
    <w:uiPriority w:val="99"/>
    <w:unhideWhenUsed/>
    <w:rsid w:val="006132C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D6D68"/>
    <w:rPr>
      <w:color w:val="954F72" w:themeColor="followedHyperlink"/>
      <w:u w:val="single"/>
    </w:rPr>
  </w:style>
  <w:style w:type="character" w:styleId="CommentReference">
    <w:name w:val="annotation reference"/>
    <w:basedOn w:val="DefaultParagraphFont"/>
    <w:uiPriority w:val="99"/>
    <w:semiHidden/>
    <w:unhideWhenUsed/>
    <w:rsid w:val="00040E9F"/>
    <w:rPr>
      <w:sz w:val="16"/>
      <w:szCs w:val="16"/>
    </w:rPr>
  </w:style>
  <w:style w:type="paragraph" w:styleId="CommentText">
    <w:name w:val="annotation text"/>
    <w:basedOn w:val="Normal"/>
    <w:link w:val="CommentTextChar"/>
    <w:uiPriority w:val="99"/>
    <w:unhideWhenUsed/>
    <w:rsid w:val="00040E9F"/>
    <w:pPr>
      <w:spacing w:line="240" w:lineRule="auto"/>
    </w:pPr>
    <w:rPr>
      <w:sz w:val="20"/>
      <w:szCs w:val="20"/>
    </w:rPr>
  </w:style>
  <w:style w:type="character" w:customStyle="1" w:styleId="CommentTextChar">
    <w:name w:val="Comment Text Char"/>
    <w:basedOn w:val="DefaultParagraphFont"/>
    <w:link w:val="CommentText"/>
    <w:uiPriority w:val="99"/>
    <w:rsid w:val="00040E9F"/>
    <w:rPr>
      <w:sz w:val="20"/>
      <w:szCs w:val="20"/>
    </w:rPr>
  </w:style>
  <w:style w:type="paragraph" w:styleId="CommentSubject">
    <w:name w:val="annotation subject"/>
    <w:basedOn w:val="CommentText"/>
    <w:next w:val="CommentText"/>
    <w:link w:val="CommentSubjectChar"/>
    <w:uiPriority w:val="99"/>
    <w:semiHidden/>
    <w:unhideWhenUsed/>
    <w:rsid w:val="00040E9F"/>
    <w:rPr>
      <w:b/>
      <w:bCs/>
    </w:rPr>
  </w:style>
  <w:style w:type="character" w:customStyle="1" w:styleId="CommentSubjectChar">
    <w:name w:val="Comment Subject Char"/>
    <w:basedOn w:val="CommentTextChar"/>
    <w:link w:val="CommentSubject"/>
    <w:uiPriority w:val="99"/>
    <w:semiHidden/>
    <w:rsid w:val="00040E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18347">
      <w:bodyDiv w:val="1"/>
      <w:marLeft w:val="0"/>
      <w:marRight w:val="0"/>
      <w:marTop w:val="0"/>
      <w:marBottom w:val="0"/>
      <w:divBdr>
        <w:top w:val="none" w:sz="0" w:space="0" w:color="auto"/>
        <w:left w:val="none" w:sz="0" w:space="0" w:color="auto"/>
        <w:bottom w:val="none" w:sz="0" w:space="0" w:color="auto"/>
        <w:right w:val="none" w:sz="0" w:space="0" w:color="auto"/>
      </w:divBdr>
      <w:divsChild>
        <w:div w:id="1528255607">
          <w:marLeft w:val="1627"/>
          <w:marRight w:val="0"/>
          <w:marTop w:val="0"/>
          <w:marBottom w:val="0"/>
          <w:divBdr>
            <w:top w:val="none" w:sz="0" w:space="0" w:color="auto"/>
            <w:left w:val="none" w:sz="0" w:space="0" w:color="auto"/>
            <w:bottom w:val="none" w:sz="0" w:space="0" w:color="auto"/>
            <w:right w:val="none" w:sz="0" w:space="0" w:color="auto"/>
          </w:divBdr>
        </w:div>
      </w:divsChild>
    </w:div>
    <w:div w:id="378864616">
      <w:bodyDiv w:val="1"/>
      <w:marLeft w:val="0"/>
      <w:marRight w:val="0"/>
      <w:marTop w:val="0"/>
      <w:marBottom w:val="0"/>
      <w:divBdr>
        <w:top w:val="none" w:sz="0" w:space="0" w:color="auto"/>
        <w:left w:val="none" w:sz="0" w:space="0" w:color="auto"/>
        <w:bottom w:val="none" w:sz="0" w:space="0" w:color="auto"/>
        <w:right w:val="none" w:sz="0" w:space="0" w:color="auto"/>
      </w:divBdr>
      <w:divsChild>
        <w:div w:id="1110079303">
          <w:marLeft w:val="1627"/>
          <w:marRight w:val="0"/>
          <w:marTop w:val="0"/>
          <w:marBottom w:val="0"/>
          <w:divBdr>
            <w:top w:val="none" w:sz="0" w:space="0" w:color="auto"/>
            <w:left w:val="none" w:sz="0" w:space="0" w:color="auto"/>
            <w:bottom w:val="none" w:sz="0" w:space="0" w:color="auto"/>
            <w:right w:val="none" w:sz="0" w:space="0" w:color="auto"/>
          </w:divBdr>
        </w:div>
      </w:divsChild>
    </w:div>
    <w:div w:id="583225160">
      <w:bodyDiv w:val="1"/>
      <w:marLeft w:val="0"/>
      <w:marRight w:val="0"/>
      <w:marTop w:val="0"/>
      <w:marBottom w:val="0"/>
      <w:divBdr>
        <w:top w:val="none" w:sz="0" w:space="0" w:color="auto"/>
        <w:left w:val="none" w:sz="0" w:space="0" w:color="auto"/>
        <w:bottom w:val="none" w:sz="0" w:space="0" w:color="auto"/>
        <w:right w:val="none" w:sz="0" w:space="0" w:color="auto"/>
      </w:divBdr>
    </w:div>
    <w:div w:id="625357900">
      <w:bodyDiv w:val="1"/>
      <w:marLeft w:val="0"/>
      <w:marRight w:val="0"/>
      <w:marTop w:val="0"/>
      <w:marBottom w:val="0"/>
      <w:divBdr>
        <w:top w:val="none" w:sz="0" w:space="0" w:color="auto"/>
        <w:left w:val="none" w:sz="0" w:space="0" w:color="auto"/>
        <w:bottom w:val="none" w:sz="0" w:space="0" w:color="auto"/>
        <w:right w:val="none" w:sz="0" w:space="0" w:color="auto"/>
      </w:divBdr>
    </w:div>
    <w:div w:id="772895405">
      <w:bodyDiv w:val="1"/>
      <w:marLeft w:val="0"/>
      <w:marRight w:val="0"/>
      <w:marTop w:val="0"/>
      <w:marBottom w:val="0"/>
      <w:divBdr>
        <w:top w:val="none" w:sz="0" w:space="0" w:color="auto"/>
        <w:left w:val="none" w:sz="0" w:space="0" w:color="auto"/>
        <w:bottom w:val="none" w:sz="0" w:space="0" w:color="auto"/>
        <w:right w:val="none" w:sz="0" w:space="0" w:color="auto"/>
      </w:divBdr>
    </w:div>
    <w:div w:id="864634300">
      <w:bodyDiv w:val="1"/>
      <w:marLeft w:val="0"/>
      <w:marRight w:val="0"/>
      <w:marTop w:val="0"/>
      <w:marBottom w:val="0"/>
      <w:divBdr>
        <w:top w:val="none" w:sz="0" w:space="0" w:color="auto"/>
        <w:left w:val="none" w:sz="0" w:space="0" w:color="auto"/>
        <w:bottom w:val="none" w:sz="0" w:space="0" w:color="auto"/>
        <w:right w:val="none" w:sz="0" w:space="0" w:color="auto"/>
      </w:divBdr>
      <w:divsChild>
        <w:div w:id="60494117">
          <w:marLeft w:val="1627"/>
          <w:marRight w:val="0"/>
          <w:marTop w:val="0"/>
          <w:marBottom w:val="0"/>
          <w:divBdr>
            <w:top w:val="none" w:sz="0" w:space="0" w:color="auto"/>
            <w:left w:val="none" w:sz="0" w:space="0" w:color="auto"/>
            <w:bottom w:val="none" w:sz="0" w:space="0" w:color="auto"/>
            <w:right w:val="none" w:sz="0" w:space="0" w:color="auto"/>
          </w:divBdr>
        </w:div>
      </w:divsChild>
    </w:div>
    <w:div w:id="1461998273">
      <w:bodyDiv w:val="1"/>
      <w:marLeft w:val="0"/>
      <w:marRight w:val="0"/>
      <w:marTop w:val="0"/>
      <w:marBottom w:val="0"/>
      <w:divBdr>
        <w:top w:val="none" w:sz="0" w:space="0" w:color="auto"/>
        <w:left w:val="none" w:sz="0" w:space="0" w:color="auto"/>
        <w:bottom w:val="none" w:sz="0" w:space="0" w:color="auto"/>
        <w:right w:val="none" w:sz="0" w:space="0" w:color="auto"/>
      </w:divBdr>
    </w:div>
    <w:div w:id="2052000991">
      <w:bodyDiv w:val="1"/>
      <w:marLeft w:val="0"/>
      <w:marRight w:val="0"/>
      <w:marTop w:val="0"/>
      <w:marBottom w:val="0"/>
      <w:divBdr>
        <w:top w:val="none" w:sz="0" w:space="0" w:color="auto"/>
        <w:left w:val="none" w:sz="0" w:space="0" w:color="auto"/>
        <w:bottom w:val="none" w:sz="0" w:space="0" w:color="auto"/>
        <w:right w:val="none" w:sz="0" w:space="0" w:color="auto"/>
      </w:divBdr>
    </w:div>
    <w:div w:id="2116167877">
      <w:bodyDiv w:val="1"/>
      <w:marLeft w:val="0"/>
      <w:marRight w:val="0"/>
      <w:marTop w:val="0"/>
      <w:marBottom w:val="0"/>
      <w:divBdr>
        <w:top w:val="none" w:sz="0" w:space="0" w:color="auto"/>
        <w:left w:val="none" w:sz="0" w:space="0" w:color="auto"/>
        <w:bottom w:val="none" w:sz="0" w:space="0" w:color="auto"/>
        <w:right w:val="none" w:sz="0" w:space="0" w:color="auto"/>
      </w:divBdr>
    </w:div>
    <w:div w:id="212680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rtiI2@hexaware.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nnyA3@hexaware.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xaware.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jeevar@hexaware.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harikrishnanc@hexaware.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Hrishikesh V</dc:creator>
  <cp:keywords/>
  <dc:description/>
  <cp:lastModifiedBy>Sunny Agarwal</cp:lastModifiedBy>
  <cp:revision>9</cp:revision>
  <dcterms:created xsi:type="dcterms:W3CDTF">2024-04-30T10:43:00Z</dcterms:created>
  <dcterms:modified xsi:type="dcterms:W3CDTF">2024-05-13T07:39:00Z</dcterms:modified>
</cp:coreProperties>
</file>