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jc w:val="left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                     MSG File Reader</w:t>
      </w:r>
    </w:p>
    <w:p w:rsidR="00000000" w:rsidDel="00000000" w:rsidP="00000000" w:rsidRDefault="00000000" w:rsidRPr="00000000" w14:paraId="00000003">
      <w:pPr>
        <w:pStyle w:val="Heading1"/>
        <w:spacing w:line="276" w:lineRule="auto"/>
        <w:jc w:val="left"/>
        <w:rPr>
          <w:color w:val="263238"/>
          <w:sz w:val="21"/>
          <w:szCs w:val="21"/>
        </w:rPr>
      </w:pPr>
      <w:bookmarkStart w:colFirst="0" w:colLast="0" w:name="_heading=h.ag79b1xcmdhp" w:id="1"/>
      <w:bookmarkEnd w:id="1"/>
      <w:r w:rsidDel="00000000" w:rsidR="00000000" w:rsidRPr="00000000">
        <w:rPr>
          <w:color w:val="263238"/>
          <w:sz w:val="21"/>
          <w:szCs w:val="21"/>
          <w:rtl w:val="0"/>
        </w:rPr>
        <w:t xml:space="preserve">     The Msg File Reader plugin contains a smart service Read Msg.</w:t>
      </w:r>
    </w:p>
    <w:p w:rsidR="00000000" w:rsidDel="00000000" w:rsidP="00000000" w:rsidRDefault="00000000" w:rsidRPr="00000000" w14:paraId="00000004">
      <w:pPr>
        <w:pStyle w:val="Heading1"/>
        <w:spacing w:line="276" w:lineRule="auto"/>
        <w:rPr/>
      </w:pPr>
      <w:bookmarkStart w:colFirst="0" w:colLast="0" w:name="_heading=h.2et92p0" w:id="2"/>
      <w:bookmarkEnd w:id="2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spacing w:line="276" w:lineRule="auto"/>
        <w:rPr/>
      </w:pPr>
      <w:bookmarkStart w:colFirst="0" w:colLast="0" w:name="_heading=h.tyjcwt" w:id="3"/>
      <w:bookmarkEnd w:id="3"/>
      <w:r w:rsidDel="00000000" w:rsidR="00000000" w:rsidRPr="00000000">
        <w:rPr>
          <w:rtl w:val="0"/>
        </w:rPr>
        <w:t xml:space="preserve">Read Msg:</w:t>
      </w:r>
    </w:p>
    <w:p w:rsidR="00000000" w:rsidDel="00000000" w:rsidP="00000000" w:rsidRDefault="00000000" w:rsidRPr="00000000" w14:paraId="00000006">
      <w:pPr>
        <w:spacing w:line="276" w:lineRule="auto"/>
        <w:rPr>
          <w:color w:val="263238"/>
          <w:sz w:val="24"/>
          <w:szCs w:val="24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Read Msg Smart Service reads a msg file and returns the details of from, to, cc, bcc, body, generated document, Subject, sent date, Attachments, errorOccurred and error message for the given msg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76" w:lineRule="auto"/>
        <w:rPr/>
      </w:pPr>
      <w:bookmarkStart w:colFirst="0" w:colLast="0" w:name="_heading=h.3dy6vkm" w:id="4"/>
      <w:bookmarkEnd w:id="4"/>
      <w:r w:rsidDel="00000000" w:rsidR="00000000" w:rsidRPr="00000000">
        <w:rPr>
          <w:rtl w:val="0"/>
        </w:rPr>
        <w:t xml:space="preserve">Parameters :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276" w:lineRule="auto"/>
        <w:rPr/>
      </w:pPr>
      <w:bookmarkStart w:colFirst="0" w:colLast="0" w:name="_heading=h.1t3h5sf" w:id="5"/>
      <w:bookmarkEnd w:id="5"/>
      <w:r w:rsidDel="00000000" w:rsidR="00000000" w:rsidRPr="00000000">
        <w:rPr>
          <w:rtl w:val="0"/>
        </w:rPr>
        <w:t xml:space="preserve">Inputs -</w:t>
      </w:r>
    </w:p>
    <w:p w:rsidR="00000000" w:rsidDel="00000000" w:rsidP="00000000" w:rsidRDefault="00000000" w:rsidRPr="00000000" w14:paraId="0000000A">
      <w:pPr>
        <w:spacing w:line="276" w:lineRule="auto"/>
        <w:rPr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Attachment Folder : (Folder)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The folder to which the attachments of the msg file need to be stored.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Document Name : (Text)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Name for the newly converted document.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Generated Document Folder : (Folder)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Folder to which the output converted document to be saved in.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Msg File : (Document)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The document which .msg extension needs to be read.</w:t>
      </w:r>
    </w:p>
    <w:p w:rsidR="00000000" w:rsidDel="00000000" w:rsidP="00000000" w:rsidRDefault="00000000" w:rsidRPr="00000000" w14:paraId="00000013">
      <w:pPr>
        <w:spacing w:line="276" w:lineRule="auto"/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276" w:lineRule="auto"/>
        <w:rPr/>
      </w:pPr>
      <w:bookmarkStart w:colFirst="0" w:colLast="0" w:name="_heading=h.4d34og8" w:id="6"/>
      <w:bookmarkEnd w:id="6"/>
      <w:r w:rsidDel="00000000" w:rsidR="00000000" w:rsidRPr="00000000">
        <w:rPr>
          <w:rtl w:val="0"/>
        </w:rPr>
        <w:t xml:space="preserve">Outputs - 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Error Message : ( Text )</w:t>
      </w:r>
    </w:p>
    <w:p w:rsidR="00000000" w:rsidDel="00000000" w:rsidP="00000000" w:rsidRDefault="00000000" w:rsidRPr="00000000" w14:paraId="00000017">
      <w:pPr>
        <w:spacing w:line="276" w:lineRule="auto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a.Error message received.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Error Occurred : ( Boolean )</w:t>
      </w:r>
    </w:p>
    <w:p w:rsidR="00000000" w:rsidDel="00000000" w:rsidP="00000000" w:rsidRDefault="00000000" w:rsidRPr="00000000" w14:paraId="00000019">
      <w:pPr>
        <w:ind w:left="720" w:firstLine="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a.Set to true on the occurrence of an error.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Generated Document : (Document) </w:t>
      </w:r>
    </w:p>
    <w:p w:rsidR="00000000" w:rsidDel="00000000" w:rsidP="00000000" w:rsidRDefault="00000000" w:rsidRPr="00000000" w14:paraId="0000001B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output document generated.</w:t>
      </w:r>
    </w:p>
    <w:p w:rsidR="00000000" w:rsidDel="00000000" w:rsidP="00000000" w:rsidRDefault="00000000" w:rsidRPr="00000000" w14:paraId="0000001C">
      <w:pPr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Attachments : (Document) </w:t>
      </w:r>
    </w:p>
    <w:p w:rsidR="00000000" w:rsidDel="00000000" w:rsidP="00000000" w:rsidRDefault="00000000" w:rsidRPr="00000000" w14:paraId="0000001E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output document with attachments.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From : (Text) </w:t>
      </w:r>
    </w:p>
    <w:p w:rsidR="00000000" w:rsidDel="00000000" w:rsidP="00000000" w:rsidRDefault="00000000" w:rsidRPr="00000000" w14:paraId="00000020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 The Sender of the msg file.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To : (Text) </w:t>
      </w:r>
    </w:p>
    <w:p w:rsidR="00000000" w:rsidDel="00000000" w:rsidP="00000000" w:rsidRDefault="00000000" w:rsidRPr="00000000" w14:paraId="00000022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receiver in the msg file.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Cc: (Text) </w:t>
      </w:r>
    </w:p>
    <w:p w:rsidR="00000000" w:rsidDel="00000000" w:rsidP="00000000" w:rsidRDefault="00000000" w:rsidRPr="00000000" w14:paraId="00000024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details of cc in the msg file.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Bcc: (Text) </w:t>
      </w:r>
    </w:p>
    <w:p w:rsidR="00000000" w:rsidDel="00000000" w:rsidP="00000000" w:rsidRDefault="00000000" w:rsidRPr="00000000" w14:paraId="00000026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details of Bcc in the msg file.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Subject: (Text) </w:t>
      </w:r>
    </w:p>
    <w:p w:rsidR="00000000" w:rsidDel="00000000" w:rsidP="00000000" w:rsidRDefault="00000000" w:rsidRPr="00000000" w14:paraId="00000028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Subject of the msg file.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Sent Date: (Text) </w:t>
      </w:r>
    </w:p>
    <w:p w:rsidR="00000000" w:rsidDel="00000000" w:rsidP="00000000" w:rsidRDefault="00000000" w:rsidRPr="00000000" w14:paraId="0000002A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sent date of the msg file.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Body : (Text) </w:t>
      </w:r>
    </w:p>
    <w:p w:rsidR="00000000" w:rsidDel="00000000" w:rsidP="00000000" w:rsidRDefault="00000000" w:rsidRPr="00000000" w14:paraId="0000002C">
      <w:pPr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             a.The body of the msg file.</w:t>
      </w:r>
    </w:p>
    <w:p w:rsidR="00000000" w:rsidDel="00000000" w:rsidP="00000000" w:rsidRDefault="00000000" w:rsidRPr="00000000" w14:paraId="0000002D">
      <w:pPr>
        <w:rPr>
          <w:color w:val="2632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color w:val="263238"/>
          <w:sz w:val="21"/>
          <w:szCs w:val="21"/>
        </w:rPr>
      </w:pPr>
      <w:r w:rsidDel="00000000" w:rsidR="00000000" w:rsidRPr="00000000">
        <w:rPr>
          <w:color w:val="263238"/>
          <w:sz w:val="21"/>
          <w:szCs w:val="21"/>
          <w:rtl w:val="0"/>
        </w:rPr>
        <w:t xml:space="preserve">     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612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QW7Qp1zYVhj3x+dc1GroLEkS/A==">CgMxLjAyCWguMzBqMHpsbDIOaC5hZzc5YjF4Y21kaHAyCWguMmV0OTJwMDIIaC50eWpjd3QyCWguM2R5NnZrbTIJaC4xdDNoNXNmMgloLjRkMzRvZzg4AHIhMXlrbmJ0cW5WcEJjQnRlUC1aY3JYSU51VllnMXMtNlY1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