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heading=h.gjdgxs" w:id="0"/>
      <w:bookmarkEnd w:id="0"/>
      <w:r w:rsidDel="00000000" w:rsidR="00000000" w:rsidRPr="00000000">
        <w:rPr>
          <w:b w:val="1"/>
          <w:rtl w:val="0"/>
        </w:rPr>
        <w:t xml:space="preserve">Tableau Connected System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jc w:val="both"/>
        <w:rPr>
          <w:sz w:val="28"/>
          <w:szCs w:val="28"/>
        </w:rPr>
      </w:pPr>
      <w:r w:rsidDel="00000000" w:rsidR="00000000" w:rsidRPr="00000000">
        <w:rPr>
          <w:sz w:val="28"/>
          <w:szCs w:val="28"/>
          <w:rtl w:val="0"/>
        </w:rPr>
        <w:t xml:space="preserve">The Tableau Connected System plugin provides authentication to embed views created using Tableau within Appian interfaces. The Tableau Connected System plugin contains the Client APIs for generating the authentication token and querying the views and workbooks.</w:t>
      </w:r>
    </w:p>
    <w:p w:rsidR="00000000" w:rsidDel="00000000" w:rsidP="00000000" w:rsidRDefault="00000000" w:rsidRPr="00000000" w14:paraId="00000004">
      <w:pPr>
        <w:ind w:firstLine="720"/>
        <w:jc w:val="both"/>
        <w:rPr>
          <w:sz w:val="28"/>
          <w:szCs w:val="28"/>
        </w:rPr>
      </w:pPr>
      <w:r w:rsidDel="00000000" w:rsidR="00000000" w:rsidRPr="00000000">
        <w:rPr>
          <w:rtl w:val="0"/>
        </w:rPr>
      </w:r>
    </w:p>
    <w:p w:rsidR="00000000" w:rsidDel="00000000" w:rsidP="00000000" w:rsidRDefault="00000000" w:rsidRPr="00000000" w14:paraId="00000005">
      <w:pPr>
        <w:ind w:left="0" w:firstLine="0"/>
        <w:jc w:val="both"/>
        <w:rPr>
          <w:sz w:val="28"/>
          <w:szCs w:val="28"/>
        </w:rPr>
      </w:pPr>
      <w:r w:rsidDel="00000000" w:rsidR="00000000" w:rsidRPr="00000000">
        <w:rPr>
          <w:b w:val="1"/>
          <w:sz w:val="28"/>
          <w:szCs w:val="28"/>
          <w:rtl w:val="0"/>
        </w:rPr>
        <w:t xml:space="preserve">Note:</w:t>
      </w:r>
      <w:r w:rsidDel="00000000" w:rsidR="00000000" w:rsidRPr="00000000">
        <w:rPr>
          <w:sz w:val="28"/>
          <w:szCs w:val="28"/>
          <w:rtl w:val="0"/>
        </w:rPr>
        <w:t xml:space="preserve"> This plugin requires the </w:t>
      </w:r>
      <w:r w:rsidDel="00000000" w:rsidR="00000000" w:rsidRPr="00000000">
        <w:rPr>
          <w:b w:val="1"/>
          <w:sz w:val="28"/>
          <w:szCs w:val="28"/>
          <w:rtl w:val="0"/>
        </w:rPr>
        <w:t xml:space="preserve">Tableau Component Plugin</w:t>
      </w:r>
      <w:r w:rsidDel="00000000" w:rsidR="00000000" w:rsidRPr="00000000">
        <w:rPr>
          <w:sz w:val="28"/>
          <w:szCs w:val="28"/>
          <w:rtl w:val="0"/>
        </w:rPr>
        <w:t xml:space="preserve"> to embed the views from the Tableau environment.</w:t>
      </w:r>
    </w:p>
    <w:p w:rsidR="00000000" w:rsidDel="00000000" w:rsidP="00000000" w:rsidRDefault="00000000" w:rsidRPr="00000000" w14:paraId="00000006">
      <w:pPr>
        <w:ind w:left="0" w:firstLine="0"/>
        <w:jc w:val="both"/>
        <w:rPr>
          <w:sz w:val="28"/>
          <w:szCs w:val="28"/>
        </w:rPr>
      </w:pPr>
      <w:r w:rsidDel="00000000" w:rsidR="00000000" w:rsidRPr="00000000">
        <w:rPr>
          <w:rtl w:val="0"/>
        </w:rPr>
      </w:r>
    </w:p>
    <w:p w:rsidR="00000000" w:rsidDel="00000000" w:rsidP="00000000" w:rsidRDefault="00000000" w:rsidRPr="00000000" w14:paraId="00000007">
      <w:pPr>
        <w:ind w:left="0" w:firstLine="0"/>
        <w:jc w:val="both"/>
        <w:rPr>
          <w:sz w:val="28"/>
          <w:szCs w:val="28"/>
        </w:rPr>
      </w:pPr>
      <w:r w:rsidDel="00000000" w:rsidR="00000000" w:rsidRPr="00000000">
        <w:rPr>
          <w:b w:val="1"/>
          <w:sz w:val="28"/>
          <w:szCs w:val="28"/>
          <w:rtl w:val="0"/>
        </w:rPr>
        <w:t xml:space="preserve">Prerequisites:</w:t>
      </w:r>
      <w:r w:rsidDel="00000000" w:rsidR="00000000" w:rsidRPr="00000000">
        <w:rPr>
          <w:sz w:val="28"/>
          <w:szCs w:val="28"/>
          <w:rtl w:val="0"/>
        </w:rPr>
        <w:t xml:space="preserve"> Requires a registered Tableau user account and requires Connected App to be created and enabled to get the client credentials.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b w:val="1"/>
        </w:rPr>
      </w:pPr>
      <w:bookmarkStart w:colFirst="0" w:colLast="0" w:name="_heading=h.1fob9te" w:id="1"/>
      <w:bookmarkEnd w:id="1"/>
      <w:r w:rsidDel="00000000" w:rsidR="00000000" w:rsidRPr="00000000">
        <w:rPr>
          <w:b w:val="1"/>
          <w:rtl w:val="0"/>
        </w:rPr>
        <w:t xml:space="preserve">Parameters</w:t>
      </w:r>
    </w:p>
    <w:p w:rsidR="00000000" w:rsidDel="00000000" w:rsidP="00000000" w:rsidRDefault="00000000" w:rsidRPr="00000000" w14:paraId="0000000A">
      <w:pPr>
        <w:numPr>
          <w:ilvl w:val="0"/>
          <w:numId w:val="2"/>
        </w:numPr>
        <w:spacing w:line="480" w:lineRule="auto"/>
        <w:ind w:left="720" w:hanging="360"/>
        <w:rPr>
          <w:sz w:val="28"/>
          <w:szCs w:val="28"/>
        </w:rPr>
      </w:pPr>
      <w:r w:rsidDel="00000000" w:rsidR="00000000" w:rsidRPr="00000000">
        <w:rPr>
          <w:b w:val="1"/>
          <w:sz w:val="28"/>
          <w:szCs w:val="28"/>
          <w:rtl w:val="0"/>
        </w:rPr>
        <w:t xml:space="preserve">Server URL -</w:t>
      </w:r>
      <w:r w:rsidDel="00000000" w:rsidR="00000000" w:rsidRPr="00000000">
        <w:rPr>
          <w:sz w:val="28"/>
          <w:szCs w:val="28"/>
          <w:rtl w:val="0"/>
        </w:rPr>
        <w:t xml:space="preserve"> The pod URL where the site has been deployed.</w:t>
      </w:r>
    </w:p>
    <w:p w:rsidR="00000000" w:rsidDel="00000000" w:rsidP="00000000" w:rsidRDefault="00000000" w:rsidRPr="00000000" w14:paraId="0000000B">
      <w:pPr>
        <w:numPr>
          <w:ilvl w:val="0"/>
          <w:numId w:val="2"/>
        </w:numPr>
        <w:spacing w:line="480" w:lineRule="auto"/>
        <w:ind w:left="720" w:hanging="360"/>
        <w:rPr>
          <w:sz w:val="28"/>
          <w:szCs w:val="28"/>
        </w:rPr>
      </w:pPr>
      <w:r w:rsidDel="00000000" w:rsidR="00000000" w:rsidRPr="00000000">
        <w:rPr>
          <w:b w:val="1"/>
          <w:sz w:val="28"/>
          <w:szCs w:val="28"/>
          <w:rtl w:val="0"/>
        </w:rPr>
        <w:t xml:space="preserve">Site ID -</w:t>
      </w:r>
      <w:r w:rsidDel="00000000" w:rsidR="00000000" w:rsidRPr="00000000">
        <w:rPr>
          <w:sz w:val="28"/>
          <w:szCs w:val="28"/>
          <w:rtl w:val="0"/>
        </w:rPr>
        <w:t xml:space="preserve"> The site name to authenticate to.</w:t>
      </w:r>
    </w:p>
    <w:p w:rsidR="00000000" w:rsidDel="00000000" w:rsidP="00000000" w:rsidRDefault="00000000" w:rsidRPr="00000000" w14:paraId="0000000C">
      <w:pPr>
        <w:numPr>
          <w:ilvl w:val="0"/>
          <w:numId w:val="2"/>
        </w:numPr>
        <w:spacing w:line="480" w:lineRule="auto"/>
        <w:ind w:left="720" w:hanging="360"/>
        <w:rPr>
          <w:sz w:val="28"/>
          <w:szCs w:val="28"/>
        </w:rPr>
      </w:pPr>
      <w:r w:rsidDel="00000000" w:rsidR="00000000" w:rsidRPr="00000000">
        <w:rPr>
          <w:b w:val="1"/>
          <w:sz w:val="28"/>
          <w:szCs w:val="28"/>
          <w:rtl w:val="0"/>
        </w:rPr>
        <w:t xml:space="preserve">Client ID -</w:t>
      </w:r>
      <w:r w:rsidDel="00000000" w:rsidR="00000000" w:rsidRPr="00000000">
        <w:rPr>
          <w:sz w:val="28"/>
          <w:szCs w:val="28"/>
          <w:rtl w:val="0"/>
        </w:rPr>
        <w:t xml:space="preserve"> The client ID value from the Connected App.</w:t>
      </w:r>
    </w:p>
    <w:p w:rsidR="00000000" w:rsidDel="00000000" w:rsidP="00000000" w:rsidRDefault="00000000" w:rsidRPr="00000000" w14:paraId="0000000D">
      <w:pPr>
        <w:numPr>
          <w:ilvl w:val="0"/>
          <w:numId w:val="2"/>
        </w:numPr>
        <w:spacing w:line="480" w:lineRule="auto"/>
        <w:ind w:left="720" w:hanging="360"/>
        <w:rPr>
          <w:sz w:val="28"/>
          <w:szCs w:val="28"/>
        </w:rPr>
      </w:pPr>
      <w:r w:rsidDel="00000000" w:rsidR="00000000" w:rsidRPr="00000000">
        <w:rPr>
          <w:b w:val="1"/>
          <w:sz w:val="28"/>
          <w:szCs w:val="28"/>
          <w:rtl w:val="0"/>
        </w:rPr>
        <w:t xml:space="preserve">Secret ID -</w:t>
      </w:r>
      <w:r w:rsidDel="00000000" w:rsidR="00000000" w:rsidRPr="00000000">
        <w:rPr>
          <w:sz w:val="28"/>
          <w:szCs w:val="28"/>
          <w:rtl w:val="0"/>
        </w:rPr>
        <w:t xml:space="preserve"> The secret ID value from the Connected App.</w:t>
      </w:r>
    </w:p>
    <w:p w:rsidR="00000000" w:rsidDel="00000000" w:rsidP="00000000" w:rsidRDefault="00000000" w:rsidRPr="00000000" w14:paraId="0000000E">
      <w:pPr>
        <w:numPr>
          <w:ilvl w:val="0"/>
          <w:numId w:val="2"/>
        </w:numPr>
        <w:spacing w:line="480" w:lineRule="auto"/>
        <w:ind w:left="720" w:hanging="360"/>
        <w:rPr>
          <w:sz w:val="28"/>
          <w:szCs w:val="28"/>
        </w:rPr>
      </w:pPr>
      <w:r w:rsidDel="00000000" w:rsidR="00000000" w:rsidRPr="00000000">
        <w:rPr>
          <w:b w:val="1"/>
          <w:sz w:val="28"/>
          <w:szCs w:val="28"/>
          <w:rtl w:val="0"/>
        </w:rPr>
        <w:t xml:space="preserve">Secret Value -</w:t>
      </w:r>
      <w:r w:rsidDel="00000000" w:rsidR="00000000" w:rsidRPr="00000000">
        <w:rPr>
          <w:sz w:val="28"/>
          <w:szCs w:val="28"/>
          <w:rtl w:val="0"/>
        </w:rPr>
        <w:t xml:space="preserve"> The secret value from the Connected App.</w:t>
      </w:r>
    </w:p>
    <w:p w:rsidR="00000000" w:rsidDel="00000000" w:rsidP="00000000" w:rsidRDefault="00000000" w:rsidRPr="00000000" w14:paraId="0000000F">
      <w:pPr>
        <w:numPr>
          <w:ilvl w:val="0"/>
          <w:numId w:val="2"/>
        </w:numPr>
        <w:spacing w:line="480" w:lineRule="auto"/>
        <w:ind w:left="720" w:hanging="360"/>
        <w:rPr>
          <w:sz w:val="28"/>
          <w:szCs w:val="28"/>
        </w:rPr>
      </w:pPr>
      <w:r w:rsidDel="00000000" w:rsidR="00000000" w:rsidRPr="00000000">
        <w:rPr>
          <w:b w:val="1"/>
          <w:sz w:val="28"/>
          <w:szCs w:val="28"/>
          <w:rtl w:val="0"/>
        </w:rPr>
        <w:t xml:space="preserve">Username -</w:t>
      </w:r>
      <w:r w:rsidDel="00000000" w:rsidR="00000000" w:rsidRPr="00000000">
        <w:rPr>
          <w:sz w:val="28"/>
          <w:szCs w:val="28"/>
          <w:rtl w:val="0"/>
        </w:rPr>
        <w:t xml:space="preserve"> The registered username in the Tableau Environment. Preferably the admin account.</w:t>
      </w:r>
    </w:p>
    <w:p w:rsidR="00000000" w:rsidDel="00000000" w:rsidP="00000000" w:rsidRDefault="00000000" w:rsidRPr="00000000" w14:paraId="00000010">
      <w:pPr>
        <w:numPr>
          <w:ilvl w:val="0"/>
          <w:numId w:val="2"/>
        </w:numPr>
        <w:spacing w:line="480" w:lineRule="auto"/>
        <w:ind w:left="720" w:hanging="360"/>
        <w:rPr>
          <w:sz w:val="28"/>
          <w:szCs w:val="28"/>
        </w:rPr>
      </w:pPr>
      <w:r w:rsidDel="00000000" w:rsidR="00000000" w:rsidRPr="00000000">
        <w:rPr>
          <w:b w:val="1"/>
          <w:sz w:val="28"/>
          <w:szCs w:val="28"/>
          <w:rtl w:val="0"/>
        </w:rPr>
        <w:t xml:space="preserve">Password -</w:t>
      </w:r>
      <w:r w:rsidDel="00000000" w:rsidR="00000000" w:rsidRPr="00000000">
        <w:rPr>
          <w:sz w:val="28"/>
          <w:szCs w:val="28"/>
          <w:rtl w:val="0"/>
        </w:rPr>
        <w:t xml:space="preserve"> The password for the admin account.</w:t>
      </w:r>
    </w:p>
    <w:p w:rsidR="00000000" w:rsidDel="00000000" w:rsidP="00000000" w:rsidRDefault="00000000" w:rsidRPr="00000000" w14:paraId="00000011">
      <w:pPr>
        <w:ind w:left="0" w:firstLine="0"/>
        <w:rPr/>
      </w:pPr>
      <w:r w:rsidDel="00000000" w:rsidR="00000000" w:rsidRPr="00000000">
        <w:rPr/>
        <w:drawing>
          <wp:inline distB="114300" distT="114300" distL="114300" distR="114300">
            <wp:extent cx="6272213" cy="863917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72213" cy="86391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2"/>
        <w:rPr>
          <w:b w:val="1"/>
        </w:rPr>
      </w:pPr>
      <w:bookmarkStart w:colFirst="0" w:colLast="0" w:name="_heading=h.3znysh7" w:id="2"/>
      <w:bookmarkEnd w:id="2"/>
      <w:r w:rsidDel="00000000" w:rsidR="00000000" w:rsidRPr="00000000">
        <w:rPr>
          <w:b w:val="1"/>
          <w:rtl w:val="0"/>
        </w:rPr>
        <w:t xml:space="preserve">Steps to create Connected App in Tableau Environment</w:t>
      </w:r>
    </w:p>
    <w:p w:rsidR="00000000" w:rsidDel="00000000" w:rsidP="00000000" w:rsidRDefault="00000000" w:rsidRPr="00000000" w14:paraId="00000013">
      <w:pPr>
        <w:numPr>
          <w:ilvl w:val="0"/>
          <w:numId w:val="1"/>
        </w:numPr>
        <w:spacing w:line="360" w:lineRule="auto"/>
        <w:ind w:left="720" w:hanging="360"/>
        <w:rPr>
          <w:sz w:val="28"/>
          <w:szCs w:val="28"/>
        </w:rPr>
      </w:pPr>
      <w:r w:rsidDel="00000000" w:rsidR="00000000" w:rsidRPr="00000000">
        <w:rPr>
          <w:sz w:val="28"/>
          <w:szCs w:val="28"/>
          <w:rtl w:val="0"/>
        </w:rPr>
        <w:t xml:space="preserve">Login to Tableau environment and navigate to Settings menu.</w:t>
      </w:r>
    </w:p>
    <w:p w:rsidR="00000000" w:rsidDel="00000000" w:rsidP="00000000" w:rsidRDefault="00000000" w:rsidRPr="00000000" w14:paraId="00000014">
      <w:pPr>
        <w:rPr/>
      </w:pPr>
      <w:r w:rsidDel="00000000" w:rsidR="00000000" w:rsidRPr="00000000">
        <w:rPr/>
        <w:drawing>
          <wp:inline distB="114300" distT="114300" distL="114300" distR="114300">
            <wp:extent cx="5943600" cy="2857500"/>
            <wp:effectExtent b="0" l="0" r="0" t="0"/>
            <wp:docPr id="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sz w:val="28"/>
          <w:szCs w:val="28"/>
        </w:rPr>
      </w:pPr>
      <w:r w:rsidDel="00000000" w:rsidR="00000000" w:rsidRPr="00000000">
        <w:rPr>
          <w:sz w:val="28"/>
          <w:szCs w:val="28"/>
          <w:rtl w:val="0"/>
        </w:rPr>
        <w:t xml:space="preserve">Under the Settings page select the Connected Apps tab and select -</w:t>
      </w:r>
      <w:r w:rsidDel="00000000" w:rsidR="00000000" w:rsidRPr="00000000">
        <w:rPr>
          <w:b w:val="1"/>
          <w:i w:val="1"/>
          <w:sz w:val="28"/>
          <w:szCs w:val="28"/>
          <w:rtl w:val="0"/>
        </w:rPr>
        <w:t xml:space="preserve"> New Connected App </w:t>
      </w:r>
      <w:r w:rsidDel="00000000" w:rsidR="00000000" w:rsidRPr="00000000">
        <w:rPr>
          <w:sz w:val="28"/>
          <w:szCs w:val="28"/>
          <w:rtl w:val="0"/>
        </w:rPr>
        <w:t xml:space="preserve">button.</w:t>
      </w:r>
    </w:p>
    <w:p w:rsidR="00000000" w:rsidDel="00000000" w:rsidP="00000000" w:rsidRDefault="00000000" w:rsidRPr="00000000" w14:paraId="00000016">
      <w:pPr>
        <w:rPr/>
      </w:pPr>
      <w:r w:rsidDel="00000000" w:rsidR="00000000" w:rsidRPr="00000000">
        <w:rPr/>
        <w:drawing>
          <wp:inline distB="114300" distT="114300" distL="114300" distR="114300">
            <wp:extent cx="5943600" cy="2616200"/>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sz w:val="28"/>
          <w:szCs w:val="28"/>
        </w:rPr>
      </w:pPr>
      <w:r w:rsidDel="00000000" w:rsidR="00000000" w:rsidRPr="00000000">
        <w:rPr>
          <w:sz w:val="28"/>
          <w:szCs w:val="28"/>
          <w:rtl w:val="0"/>
        </w:rPr>
        <w:t xml:space="preserve">In the </w:t>
      </w:r>
      <w:r w:rsidDel="00000000" w:rsidR="00000000" w:rsidRPr="00000000">
        <w:rPr>
          <w:b w:val="1"/>
          <w:i w:val="1"/>
          <w:sz w:val="28"/>
          <w:szCs w:val="28"/>
          <w:rtl w:val="0"/>
        </w:rPr>
        <w:t xml:space="preserve">Create Connected App</w:t>
      </w:r>
      <w:r w:rsidDel="00000000" w:rsidR="00000000" w:rsidRPr="00000000">
        <w:rPr>
          <w:sz w:val="28"/>
          <w:szCs w:val="28"/>
          <w:rtl w:val="0"/>
        </w:rPr>
        <w:t xml:space="preserve"> pop-up, provide a name and click on create.</w:t>
      </w:r>
    </w:p>
    <w:p w:rsidR="00000000" w:rsidDel="00000000" w:rsidP="00000000" w:rsidRDefault="00000000" w:rsidRPr="00000000" w14:paraId="00000018">
      <w:pPr>
        <w:rPr/>
      </w:pPr>
      <w:r w:rsidDel="00000000" w:rsidR="00000000" w:rsidRPr="00000000">
        <w:rPr/>
        <w:drawing>
          <wp:inline distB="114300" distT="114300" distL="114300" distR="114300">
            <wp:extent cx="5734050" cy="3343275"/>
            <wp:effectExtent b="0" l="0" r="0" t="0"/>
            <wp:docPr id="1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734050"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rPr>
          <w:sz w:val="28"/>
          <w:szCs w:val="28"/>
        </w:rPr>
      </w:pPr>
      <w:r w:rsidDel="00000000" w:rsidR="00000000" w:rsidRPr="00000000">
        <w:rPr>
          <w:sz w:val="28"/>
          <w:szCs w:val="28"/>
          <w:rtl w:val="0"/>
        </w:rPr>
        <w:t xml:space="preserve">In the Connected App window, click on </w:t>
      </w:r>
      <w:r w:rsidDel="00000000" w:rsidR="00000000" w:rsidRPr="00000000">
        <w:rPr>
          <w:b w:val="1"/>
          <w:i w:val="1"/>
          <w:sz w:val="28"/>
          <w:szCs w:val="28"/>
          <w:rtl w:val="0"/>
        </w:rPr>
        <w:t xml:space="preserve">Generate New Secret </w:t>
      </w:r>
      <w:r w:rsidDel="00000000" w:rsidR="00000000" w:rsidRPr="00000000">
        <w:rPr>
          <w:sz w:val="28"/>
          <w:szCs w:val="28"/>
          <w:rtl w:val="0"/>
        </w:rPr>
        <w:t xml:space="preserve">to generate the Secret ID and Secret Value. Copy the credentials (Client Id, Secret ID and Secret Value).</w:t>
      </w:r>
    </w:p>
    <w:p w:rsidR="00000000" w:rsidDel="00000000" w:rsidP="00000000" w:rsidRDefault="00000000" w:rsidRPr="00000000" w14:paraId="0000001A">
      <w:pPr>
        <w:rPr/>
      </w:pPr>
      <w:r w:rsidDel="00000000" w:rsidR="00000000" w:rsidRPr="00000000">
        <w:rPr/>
        <w:drawing>
          <wp:inline distB="114300" distT="114300" distL="114300" distR="114300">
            <wp:extent cx="5943600" cy="3086100"/>
            <wp:effectExtent b="0" l="0" r="0" t="0"/>
            <wp:docPr id="1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Style w:val="Heading2"/>
        <w:rPr>
          <w:b w:val="1"/>
        </w:rPr>
      </w:pPr>
      <w:bookmarkStart w:colFirst="0" w:colLast="0" w:name="_heading=h.bgpmr2shyw1d" w:id="3"/>
      <w:bookmarkEnd w:id="3"/>
      <w:r w:rsidDel="00000000" w:rsidR="00000000" w:rsidRPr="00000000">
        <w:rPr>
          <w:b w:val="1"/>
          <w:rtl w:val="0"/>
        </w:rPr>
        <w:t xml:space="preserve">Get The Site ID and Server URL</w:t>
      </w:r>
    </w:p>
    <w:p w:rsidR="00000000" w:rsidDel="00000000" w:rsidP="00000000" w:rsidRDefault="00000000" w:rsidRPr="00000000" w14:paraId="0000001C">
      <w:pPr>
        <w:ind w:firstLine="720"/>
        <w:jc w:val="both"/>
        <w:rPr>
          <w:sz w:val="28"/>
          <w:szCs w:val="28"/>
        </w:rPr>
      </w:pPr>
      <w:r w:rsidDel="00000000" w:rsidR="00000000" w:rsidRPr="00000000">
        <w:rPr>
          <w:sz w:val="28"/>
          <w:szCs w:val="28"/>
          <w:rtl w:val="0"/>
        </w:rPr>
        <w:t xml:space="preserve">The Site ID and Server URL can be found in the address bar of the web browser when you login to your site in the Tableau environment. Include </w:t>
      </w:r>
      <w:r w:rsidDel="00000000" w:rsidR="00000000" w:rsidRPr="00000000">
        <w:rPr>
          <w:b w:val="1"/>
          <w:sz w:val="28"/>
          <w:szCs w:val="28"/>
          <w:rtl w:val="0"/>
        </w:rPr>
        <w:t xml:space="preserve">https:// </w:t>
      </w:r>
      <w:r w:rsidDel="00000000" w:rsidR="00000000" w:rsidRPr="00000000">
        <w:rPr>
          <w:sz w:val="28"/>
          <w:szCs w:val="28"/>
          <w:rtl w:val="0"/>
        </w:rPr>
        <w:t xml:space="preserve">with the server URL.</w:t>
      </w:r>
    </w:p>
    <w:p w:rsidR="00000000" w:rsidDel="00000000" w:rsidP="00000000" w:rsidRDefault="00000000" w:rsidRPr="00000000" w14:paraId="0000001D">
      <w:pPr>
        <w:ind w:left="0" w:firstLine="0"/>
        <w:jc w:val="both"/>
        <w:rPr>
          <w:sz w:val="28"/>
          <w:szCs w:val="28"/>
        </w:rPr>
      </w:pPr>
      <w:r w:rsidDel="00000000" w:rsidR="00000000" w:rsidRPr="00000000">
        <w:rPr>
          <w:rtl w:val="0"/>
        </w:rPr>
      </w:r>
    </w:p>
    <w:p w:rsidR="00000000" w:rsidDel="00000000" w:rsidP="00000000" w:rsidRDefault="00000000" w:rsidRPr="00000000" w14:paraId="0000001E">
      <w:pPr>
        <w:ind w:left="0" w:firstLine="0"/>
        <w:jc w:val="both"/>
        <w:rPr>
          <w:sz w:val="28"/>
          <w:szCs w:val="28"/>
        </w:rPr>
      </w:pPr>
      <w:r w:rsidDel="00000000" w:rsidR="00000000" w:rsidRPr="00000000">
        <w:rPr>
          <w:sz w:val="28"/>
          <w:szCs w:val="28"/>
        </w:rPr>
        <w:drawing>
          <wp:inline distB="114300" distT="114300" distL="114300" distR="114300">
            <wp:extent cx="5943600" cy="2362200"/>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94360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ind w:left="0" w:firstLine="0"/>
        <w:jc w:val="both"/>
        <w:rPr>
          <w:sz w:val="28"/>
          <w:szCs w:val="28"/>
        </w:rPr>
      </w:pPr>
      <w:r w:rsidDel="00000000" w:rsidR="00000000" w:rsidRPr="00000000">
        <w:rPr>
          <w:rtl w:val="0"/>
        </w:rPr>
      </w:r>
    </w:p>
    <w:p w:rsidR="00000000" w:rsidDel="00000000" w:rsidP="00000000" w:rsidRDefault="00000000" w:rsidRPr="00000000" w14:paraId="00000020">
      <w:pPr>
        <w:ind w:left="0" w:firstLine="0"/>
        <w:jc w:val="both"/>
        <w:rPr>
          <w:sz w:val="28"/>
          <w:szCs w:val="28"/>
        </w:rPr>
      </w:pPr>
      <w:r w:rsidDel="00000000" w:rsidR="00000000" w:rsidRPr="00000000">
        <w:rPr>
          <w:sz w:val="28"/>
          <w:szCs w:val="28"/>
          <w:rtl w:val="0"/>
        </w:rPr>
        <w:t xml:space="preserve">The green highlighted text is the server URL which is the pod name where the server has been deployed when creating the server and the yellow highlighted text is the site ID.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12"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UI1alFDh3MhOzL8KHYRZaRjqQ==">AMUW2mX7sAkQJXtdW3BqcpILRJANJYRZ2NsOx0A8WilsH9brG6gB313+LVNSx/vWD3bxTaYppZeP3rSQIEmU4UMqNn+8nvknNQHHJN0GRDrknffOech5LPawcxdT9SbE4x3EgZMlojWZAvduWyxOcYtKJBK6J6q64EFV43nvv8UeubBtE+bIlDk=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